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D9916" w14:textId="77777777" w:rsidR="00C9773F" w:rsidRDefault="00C9773F" w:rsidP="00C9773F">
      <w:pPr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ka-GE"/>
        </w:rPr>
        <w:t>ჩამომსხმელი (საწვავ-საზეთი მასალების)-</w:t>
      </w:r>
      <w:r>
        <w:rPr>
          <w:rFonts w:ascii="Sylfaen" w:hAnsi="Sylfaen"/>
          <w:b/>
          <w:sz w:val="22"/>
          <w:szCs w:val="22"/>
        </w:rPr>
        <w:t xml:space="preserve"> </w:t>
      </w:r>
      <w:r>
        <w:rPr>
          <w:rFonts w:ascii="Sylfaen" w:hAnsi="Sylfaen"/>
          <w:b/>
          <w:sz w:val="22"/>
          <w:szCs w:val="22"/>
          <w:lang w:val="ka-GE"/>
        </w:rPr>
        <w:t xml:space="preserve"> თანამდებობრივი სარგო -990  ლარი</w:t>
      </w:r>
    </w:p>
    <w:p w14:paraId="2946B8F6" w14:textId="77777777" w:rsidR="00C9773F" w:rsidRDefault="00C9773F" w:rsidP="00C9773F">
      <w:pPr>
        <w:rPr>
          <w:rFonts w:ascii="Sylfaen" w:hAnsi="Sylfaen"/>
          <w:b/>
          <w:sz w:val="22"/>
          <w:szCs w:val="22"/>
          <w:lang w:val="ka-GE"/>
        </w:rPr>
      </w:pPr>
    </w:p>
    <w:p w14:paraId="0ED9F7C6" w14:textId="32216506" w:rsidR="00C9773F" w:rsidRDefault="00C9773F" w:rsidP="00C9773F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  <w:sz w:val="22"/>
          <w:szCs w:val="22"/>
          <w:lang w:val="en-US"/>
        </w:rPr>
        <w:t>საკვალიფიკაციო მოთხოვნები:</w:t>
      </w:r>
    </w:p>
    <w:p w14:paraId="5B032DBC" w14:textId="77777777" w:rsidR="00C9773F" w:rsidRDefault="00C9773F" w:rsidP="00C9773F">
      <w:pPr>
        <w:spacing w:after="240"/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sz w:val="18"/>
          <w:szCs w:val="18"/>
          <w:lang w:val="en-US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23FE7817" w14:textId="77777777" w:rsidR="00C9773F" w:rsidRDefault="00C9773F" w:rsidP="00C9773F">
      <w:pPr>
        <w:rPr>
          <w:rFonts w:ascii="Sylfaen" w:hAnsi="Sylfaen"/>
          <w:b/>
          <w:sz w:val="22"/>
          <w:szCs w:val="22"/>
          <w:lang w:val="en-US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02"/>
        <w:gridCol w:w="6188"/>
      </w:tblGrid>
      <w:tr w:rsidR="00C9773F" w14:paraId="1413A38A" w14:textId="77777777" w:rsidTr="00C9773F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1C851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ED3F3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განათლება</w:t>
            </w:r>
          </w:p>
          <w:p w14:paraId="1C95C2F5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64F4E4" w14:textId="77777777" w:rsidR="00C9773F" w:rsidRDefault="00C9773F">
            <w:pPr>
              <w:spacing w:line="276" w:lineRule="auto"/>
              <w:rPr>
                <w:color w:val="000000"/>
                <w:sz w:val="22"/>
                <w:szCs w:val="22"/>
              </w:rPr>
            </w:pPr>
            <w:r>
              <w:rPr>
                <w:rFonts w:ascii="Sylfaen" w:hAnsi="Sylfaen"/>
                <w:color w:val="000000"/>
                <w:sz w:val="22"/>
                <w:szCs w:val="22"/>
              </w:rPr>
              <w:t>არასრული საშუალო</w:t>
            </w:r>
          </w:p>
        </w:tc>
      </w:tr>
      <w:tr w:rsidR="00C9773F" w14:paraId="169A33E9" w14:textId="77777777" w:rsidTr="00C9773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592B0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9548F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სამუშაო გამოცდილება</w:t>
            </w:r>
          </w:p>
          <w:p w14:paraId="347DDDFF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BA56A1" w14:textId="77777777" w:rsidR="00C9773F" w:rsidRDefault="00C9773F">
            <w:pP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C9773F" w14:paraId="79065F49" w14:textId="77777777" w:rsidTr="00C9773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627D2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26347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აუცილებელი უნარ-</w:t>
            </w:r>
          </w:p>
          <w:p w14:paraId="5DD77947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547482" w14:textId="77777777" w:rsidR="00C9773F" w:rsidRDefault="00C9773F">
            <w:pPr>
              <w:spacing w:line="276" w:lineRule="auto"/>
              <w:rPr>
                <w:color w:val="000000"/>
                <w:sz w:val="22"/>
                <w:szCs w:val="22"/>
              </w:rPr>
            </w:pPr>
            <w:r>
              <w:rPr>
                <w:rFonts w:ascii="Sylfaen" w:hAnsi="Sylfaen"/>
                <w:color w:val="000000"/>
                <w:sz w:val="22"/>
                <w:szCs w:val="22"/>
              </w:rPr>
              <w:t>დაკვირვება და სიფრთხილე</w:t>
            </w:r>
          </w:p>
        </w:tc>
      </w:tr>
      <w:tr w:rsidR="00C9773F" w14:paraId="00FF3E56" w14:textId="77777777" w:rsidTr="00C9773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27F57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DDFC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აუცილებელი ცოდნა</w:t>
            </w:r>
          </w:p>
          <w:p w14:paraId="685FDAEB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E696D" w14:textId="77777777" w:rsidR="00C9773F" w:rsidRDefault="00C9773F">
            <w:pPr>
              <w:spacing w:line="276" w:lineRule="auto"/>
              <w:rPr>
                <w:color w:val="000000"/>
                <w:sz w:val="22"/>
                <w:szCs w:val="22"/>
              </w:rPr>
            </w:pPr>
            <w:r>
              <w:rPr>
                <w:rFonts w:ascii="Sylfaen" w:hAnsi="Sylfaen"/>
                <w:color w:val="000000"/>
                <w:sz w:val="22"/>
                <w:szCs w:val="22"/>
              </w:rPr>
              <w:t>ნავთობპროდუქტების მიღება-გაცემასთან დაკავშირებით უსაფრთხოების წესების ინსტრუქციების ცოდნა</w:t>
            </w:r>
          </w:p>
        </w:tc>
      </w:tr>
      <w:tr w:rsidR="00C9773F" w14:paraId="1A1D9091" w14:textId="77777777" w:rsidTr="00C9773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72482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08311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სხვა</w:t>
            </w:r>
          </w:p>
          <w:p w14:paraId="6081016F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20EC7E" w14:textId="77777777" w:rsidR="00C9773F" w:rsidRDefault="00C9773F">
            <w:pPr>
              <w:spacing w:line="276" w:lineRule="auto"/>
              <w:rPr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color w:val="000000"/>
                <w:sz w:val="22"/>
                <w:szCs w:val="22"/>
              </w:rPr>
              <w:t>დაიცვას გარემოს სისუფთავე</w:t>
            </w:r>
          </w:p>
        </w:tc>
      </w:tr>
    </w:tbl>
    <w:p w14:paraId="7B3FC8A3" w14:textId="77777777" w:rsidR="00C9773F" w:rsidRDefault="00C9773F" w:rsidP="00C9773F">
      <w:pPr>
        <w:rPr>
          <w:rFonts w:ascii="Sylfaen" w:hAnsi="Sylfaen"/>
          <w:b/>
          <w:sz w:val="22"/>
          <w:szCs w:val="22"/>
          <w:lang w:val="ka-GE"/>
        </w:rPr>
      </w:pPr>
    </w:p>
    <w:p w14:paraId="59011DBC" w14:textId="77777777" w:rsidR="00C9773F" w:rsidRDefault="00C9773F" w:rsidP="00C9773F">
      <w:pPr>
        <w:spacing w:after="240"/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>ფუნქცია-მოვალეობები:</w:t>
      </w:r>
      <w:r>
        <w:rPr>
          <w:rFonts w:ascii="Sylfaen" w:hAnsi="Sylfaen"/>
          <w:b/>
          <w:sz w:val="22"/>
          <w:szCs w:val="22"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"/>
        <w:gridCol w:w="8695"/>
      </w:tblGrid>
      <w:tr w:rsidR="00C9773F" w14:paraId="0B0ADA6C" w14:textId="77777777" w:rsidTr="00C9773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E8D57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E1067D" w14:textId="77777777" w:rsidR="00C9773F" w:rsidRDefault="00C9773F">
            <w:pPr>
              <w:spacing w:line="276" w:lineRule="auto"/>
              <w:jc w:val="both"/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color w:val="000000"/>
                <w:sz w:val="22"/>
                <w:szCs w:val="22"/>
              </w:rPr>
              <w:t>თბომავლის ეკიპირება საწვავ-საცხები მასალებით მოახდინოს სათანადო ნორმის მიხედვით.</w:t>
            </w:r>
          </w:p>
          <w:p w14:paraId="61C2D8FA" w14:textId="77777777" w:rsidR="00C9773F" w:rsidRDefault="00C9773F">
            <w:pPr>
              <w:spacing w:line="276" w:lineRule="auto"/>
              <w:jc w:val="both"/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</w:pPr>
          </w:p>
        </w:tc>
      </w:tr>
      <w:tr w:rsidR="00C9773F" w14:paraId="5F65821F" w14:textId="77777777" w:rsidTr="00C9773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A0E6B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B7E6A8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color w:val="000000"/>
                <w:sz w:val="22"/>
                <w:szCs w:val="22"/>
              </w:rPr>
              <w:t>საწყობში მიღებული ნავთობპროდუქტების დაცლა და გაცემა</w:t>
            </w:r>
            <w:r>
              <w:rPr>
                <w:rFonts w:ascii="Sylfaen" w:hAnsi="Sylfaen" w:cs="Arial CYR"/>
                <w:sz w:val="22"/>
                <w:szCs w:val="22"/>
                <w:lang w:val="ka-GE"/>
              </w:rPr>
              <w:t>.</w:t>
            </w:r>
          </w:p>
          <w:p w14:paraId="57186EF5" w14:textId="77777777" w:rsidR="00C9773F" w:rsidRDefault="00C9773F">
            <w:pPr>
              <w:spacing w:line="276" w:lineRule="auto"/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</w:pPr>
          </w:p>
        </w:tc>
      </w:tr>
      <w:tr w:rsidR="00C9773F" w14:paraId="40E34CCC" w14:textId="77777777" w:rsidTr="00C9773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DC64A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ECD55B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color w:val="000000"/>
                <w:sz w:val="22"/>
                <w:szCs w:val="22"/>
              </w:rPr>
              <w:t>თბომავლების საწვავ-საცხები მასალებით მომარაგება</w:t>
            </w:r>
            <w:r>
              <w:rPr>
                <w:rFonts w:ascii="Sylfaen" w:hAnsi="Sylfaen" w:cs="Arial CYR"/>
                <w:color w:val="000000"/>
                <w:sz w:val="22"/>
                <w:szCs w:val="22"/>
              </w:rPr>
              <w:t>.</w:t>
            </w:r>
          </w:p>
          <w:p w14:paraId="78C1E10B" w14:textId="77777777" w:rsidR="00C9773F" w:rsidRDefault="00C9773F">
            <w:pPr>
              <w:spacing w:line="276" w:lineRule="auto"/>
              <w:rPr>
                <w:color w:val="000000"/>
                <w:sz w:val="22"/>
                <w:szCs w:val="22"/>
                <w:lang w:val="ka-GE"/>
              </w:rPr>
            </w:pPr>
          </w:p>
        </w:tc>
      </w:tr>
      <w:tr w:rsidR="00C9773F" w14:paraId="20EC04C0" w14:textId="77777777" w:rsidTr="00C9773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5F3DE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69699B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Arial CYR"/>
                <w:color w:val="000000"/>
                <w:sz w:val="22"/>
                <w:szCs w:val="22"/>
                <w:lang w:val="ka-GE"/>
              </w:rPr>
              <w:t xml:space="preserve">ევალება </w:t>
            </w:r>
            <w:r>
              <w:rPr>
                <w:rFonts w:ascii="Sylfaen" w:hAnsi="Sylfaen" w:cs="Arial CYR"/>
                <w:color w:val="000000"/>
                <w:sz w:val="22"/>
                <w:szCs w:val="22"/>
              </w:rPr>
              <w:t>ორგანიზაციის ინტერესებიდან გამომდინარე ხელმძღვანელის სხვა დავალებების შესრულება, შრომის დაცვისა და ტექნიკური უსაფრთხოების წესების დაცვა.</w:t>
            </w:r>
          </w:p>
          <w:p w14:paraId="0D05571F" w14:textId="77777777" w:rsidR="00C9773F" w:rsidRDefault="00C9773F">
            <w:pPr>
              <w:spacing w:line="276" w:lineRule="auto"/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</w:pPr>
          </w:p>
        </w:tc>
      </w:tr>
      <w:tr w:rsidR="00C9773F" w14:paraId="5EC64FC2" w14:textId="77777777" w:rsidTr="00C9773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EEDFA" w14:textId="77777777" w:rsidR="00C9773F" w:rsidRDefault="00C9773F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7C5A73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Arial CYR"/>
                <w:color w:val="000000"/>
                <w:sz w:val="22"/>
                <w:szCs w:val="22"/>
                <w:lang w:val="ka-GE"/>
              </w:rPr>
              <w:t xml:space="preserve">მოვალეა </w:t>
            </w:r>
            <w:r>
              <w:rPr>
                <w:rFonts w:ascii="Sylfaen" w:hAnsi="Sylfaen" w:cs="Arial CYR"/>
                <w:color w:val="000000"/>
                <w:sz w:val="22"/>
                <w:szCs w:val="22"/>
              </w:rPr>
              <w:t>დაიცვას შრომის შინაგანაწესი და დისციპლინა.</w:t>
            </w:r>
          </w:p>
          <w:p w14:paraId="7EA6C451" w14:textId="77777777" w:rsidR="00C9773F" w:rsidRDefault="00C9773F">
            <w:pPr>
              <w:spacing w:line="276" w:lineRule="auto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</w:p>
        </w:tc>
      </w:tr>
    </w:tbl>
    <w:p w14:paraId="78EEBAE3" w14:textId="77777777" w:rsidR="00C9773F" w:rsidRDefault="00C9773F" w:rsidP="00C9773F">
      <w:pPr>
        <w:rPr>
          <w:rFonts w:ascii="Sylfaen" w:hAnsi="Sylfaen"/>
          <w:b/>
          <w:sz w:val="22"/>
          <w:szCs w:val="22"/>
          <w:lang w:val="ka-GE"/>
        </w:rPr>
      </w:pPr>
    </w:p>
    <w:p w14:paraId="79848881" w14:textId="77777777" w:rsidR="00C9773F" w:rsidRDefault="00C9773F" w:rsidP="00C9773F">
      <w:pPr>
        <w:rPr>
          <w:rFonts w:ascii="Sylfaen" w:hAnsi="Sylfaen"/>
          <w:b/>
          <w:sz w:val="22"/>
          <w:szCs w:val="22"/>
          <w:lang w:val="en-US"/>
        </w:rPr>
      </w:pPr>
    </w:p>
    <w:p w14:paraId="6C75A862" w14:textId="77777777" w:rsidR="00C9773F" w:rsidRDefault="00C9773F" w:rsidP="00C9773F">
      <w:pPr>
        <w:rPr>
          <w:rFonts w:ascii="Sylfaen" w:hAnsi="Sylfaen"/>
          <w:b/>
          <w:sz w:val="22"/>
          <w:szCs w:val="22"/>
          <w:lang w:val="en-US"/>
        </w:rPr>
      </w:pPr>
    </w:p>
    <w:p w14:paraId="78C9AA9D" w14:textId="77777777" w:rsidR="00C9773F" w:rsidRDefault="00C9773F" w:rsidP="00C9773F">
      <w:pPr>
        <w:rPr>
          <w:rFonts w:ascii="Sylfaen" w:hAnsi="Sylfaen"/>
          <w:sz w:val="22"/>
          <w:szCs w:val="22"/>
          <w:u w:val="single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 xml:space="preserve">სამუშაო რეჟიმი </w:t>
      </w:r>
      <w:r>
        <w:rPr>
          <w:rFonts w:ascii="Sylfaen" w:hAnsi="Sylfaen"/>
          <w:sz w:val="22"/>
          <w:szCs w:val="22"/>
          <w:u w:val="single"/>
          <w:lang w:val="ka-GE"/>
        </w:rPr>
        <w:t>ცვლა ღამის საათების გარეშე</w:t>
      </w:r>
    </w:p>
    <w:p w14:paraId="6BA34257" w14:textId="77777777" w:rsidR="00C9773F" w:rsidRDefault="00C9773F" w:rsidP="00C9773F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  <w:sz w:val="22"/>
          <w:szCs w:val="22"/>
          <w:lang w:val="en-US"/>
        </w:rPr>
        <w:t xml:space="preserve">               </w:t>
      </w:r>
    </w:p>
    <w:p w14:paraId="713506CD" w14:textId="77777777" w:rsidR="00C9773F" w:rsidRDefault="00C9773F" w:rsidP="00C9773F">
      <w:pPr>
        <w:rPr>
          <w:rFonts w:ascii="Sylfaen" w:hAnsi="Sylfaen"/>
          <w:b/>
          <w:sz w:val="22"/>
          <w:szCs w:val="22"/>
          <w:lang w:val="en-US"/>
        </w:rPr>
      </w:pPr>
    </w:p>
    <w:sectPr w:rsidR="00C97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E148B"/>
    <w:multiLevelType w:val="hybridMultilevel"/>
    <w:tmpl w:val="8D3827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641"/>
    <w:rsid w:val="000E1641"/>
    <w:rsid w:val="00C9773F"/>
    <w:rsid w:val="00CB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9F539"/>
  <w15:chartTrackingRefBased/>
  <w15:docId w15:val="{5C6D8A2E-70B4-4EA3-8DCB-57B0E75CB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73F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77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5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2024-07-22T13:41:00Z</dcterms:created>
  <dcterms:modified xsi:type="dcterms:W3CDTF">2024-07-22T13:42:00Z</dcterms:modified>
</cp:coreProperties>
</file>