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7CD7E" w14:textId="77777777" w:rsidR="00140BAE" w:rsidRDefault="00140BAE" w:rsidP="00140BAE">
      <w:pPr>
        <w:ind w:left="4860"/>
        <w:jc w:val="right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დანართი#1</w:t>
      </w:r>
    </w:p>
    <w:p w14:paraId="31032D0C" w14:textId="77777777" w:rsidR="00140BAE" w:rsidRDefault="00140BAE" w:rsidP="00140BAE">
      <w:pPr>
        <w:ind w:left="4860"/>
        <w:rPr>
          <w:rFonts w:ascii="Sylfaen" w:hAnsi="Sylfaen"/>
          <w:b/>
          <w:lang w:val="ka-GE"/>
        </w:rPr>
      </w:pPr>
    </w:p>
    <w:p w14:paraId="61E3E9C4" w14:textId="6E345610" w:rsidR="00140BAE" w:rsidRPr="006904EB" w:rsidRDefault="00140BAE" w:rsidP="00140BAE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 xml:space="preserve">                                      </w:t>
      </w:r>
      <w:r w:rsidRPr="006904EB">
        <w:rPr>
          <w:rFonts w:ascii="Sylfaen" w:hAnsi="Sylfaen"/>
          <w:b/>
          <w:sz w:val="32"/>
          <w:szCs w:val="32"/>
          <w:lang w:val="ka-GE"/>
        </w:rPr>
        <w:t>მექანიზაციის უფროსი</w:t>
      </w:r>
    </w:p>
    <w:p w14:paraId="7F8BFE2F" w14:textId="77777777" w:rsidR="00140BAE" w:rsidRPr="006904EB" w:rsidRDefault="00140BAE" w:rsidP="00140BAE">
      <w:pPr>
        <w:ind w:left="4860" w:hanging="2166"/>
        <w:jc w:val="both"/>
        <w:rPr>
          <w:rFonts w:ascii="Sylfaen" w:hAnsi="Sylfaen"/>
          <w:b/>
          <w:sz w:val="32"/>
          <w:szCs w:val="32"/>
          <w:lang w:val="ka-GE"/>
        </w:rPr>
      </w:pPr>
      <w:r w:rsidRPr="006904EB">
        <w:rPr>
          <w:rFonts w:ascii="Sylfaen" w:hAnsi="Sylfaen"/>
          <w:b/>
          <w:sz w:val="32"/>
          <w:szCs w:val="32"/>
          <w:lang w:val="ka-GE"/>
        </w:rPr>
        <w:t>საკვალიფიკაციო მოთხოვნები</w:t>
      </w:r>
    </w:p>
    <w:p w14:paraId="6AC875AD" w14:textId="292223AD" w:rsidR="00140BAE" w:rsidRDefault="00140BAE" w:rsidP="00140BAE">
      <w:pPr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</w:t>
      </w:r>
    </w:p>
    <w:p w14:paraId="608A5604" w14:textId="77777777" w:rsidR="00140BAE" w:rsidRPr="00945DCF" w:rsidRDefault="00140BAE" w:rsidP="00140BAE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</w:t>
      </w:r>
      <w:r w:rsidRPr="00945DCF">
        <w:rPr>
          <w:rFonts w:ascii="Sylfaen" w:hAnsi="Sylfaen"/>
          <w:b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5220"/>
      </w:tblGrid>
      <w:tr w:rsidR="00140BAE" w14:paraId="7A2B22BB" w14:textId="77777777" w:rsidTr="00DF6A34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3612C7FF" w14:textId="77777777" w:rsidR="00140BAE" w:rsidRDefault="00140BAE" w:rsidP="00140BAE">
            <w:pPr>
              <w:numPr>
                <w:ilvl w:val="0"/>
                <w:numId w:val="4"/>
              </w:numPr>
              <w:spacing w:after="0" w:afterAutospacing="0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098F54BC" w14:textId="77777777" w:rsidR="00140BAE" w:rsidRPr="00FF523E" w:rsidRDefault="00140BAE" w:rsidP="00DF6A34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5AB274A1" w14:textId="77777777" w:rsidR="00140BAE" w:rsidRPr="00D57628" w:rsidRDefault="00140BAE" w:rsidP="00DF6A34">
            <w:pPr>
              <w:rPr>
                <w:rFonts w:ascii="Sylfaen" w:hAnsi="Sylfaen" w:cs="Arial"/>
                <w:color w:val="000000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საშუალო პროფესოულ-ტექნიკური.</w:t>
            </w:r>
          </w:p>
          <w:p w14:paraId="0B313782" w14:textId="77777777" w:rsidR="00140BAE" w:rsidRDefault="00140BAE" w:rsidP="00DF6A34">
            <w:pPr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140BAE" w:rsidRPr="00FF523E" w14:paraId="31B0F33A" w14:textId="77777777" w:rsidTr="00DF6A34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63E05C17" w14:textId="77777777" w:rsidR="00140BAE" w:rsidRDefault="00140BAE" w:rsidP="00140BAE">
            <w:pPr>
              <w:numPr>
                <w:ilvl w:val="0"/>
                <w:numId w:val="4"/>
              </w:numPr>
              <w:spacing w:after="0" w:afterAutospacing="0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3139B772" w14:textId="77777777" w:rsidR="00140BAE" w:rsidRPr="00FF523E" w:rsidRDefault="00140BAE" w:rsidP="00DF6A34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0E3F6922" w14:textId="77777777" w:rsidR="00140BAE" w:rsidRPr="00EE08EA" w:rsidRDefault="00140BAE" w:rsidP="00DF6A34">
            <w:pPr>
              <w:rPr>
                <w:rFonts w:ascii="Sylfaen" w:hAnsi="Sylfaen"/>
                <w:color w:val="000000"/>
                <w:sz w:val="20"/>
                <w:szCs w:val="20"/>
              </w:rPr>
            </w:pPr>
          </w:p>
        </w:tc>
      </w:tr>
      <w:tr w:rsidR="00140BAE" w:rsidRPr="004C4D6F" w14:paraId="1B4C0375" w14:textId="77777777" w:rsidTr="00DF6A34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14:paraId="6C6FC28C" w14:textId="77777777" w:rsidR="00140BAE" w:rsidRPr="00FF523E" w:rsidRDefault="00140BAE" w:rsidP="00140BAE">
            <w:pPr>
              <w:numPr>
                <w:ilvl w:val="0"/>
                <w:numId w:val="4"/>
              </w:numPr>
              <w:spacing w:after="0" w:afterAutospacing="0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168763D5" w14:textId="77777777" w:rsidR="00140BAE" w:rsidRPr="00FF523E" w:rsidRDefault="00140BAE" w:rsidP="00DF6A34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630D964D" w14:textId="77777777" w:rsidR="00140BAE" w:rsidRPr="004C4D6F" w:rsidRDefault="00140BAE" w:rsidP="00DF6A34">
            <w:pPr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140BAE" w:rsidRPr="00BD360E" w14:paraId="232C1B90" w14:textId="77777777" w:rsidTr="00DF6A34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4E2D602B" w14:textId="77777777" w:rsidR="00140BAE" w:rsidRPr="004C4D6F" w:rsidRDefault="00140BAE" w:rsidP="00140BAE">
            <w:pPr>
              <w:numPr>
                <w:ilvl w:val="0"/>
                <w:numId w:val="4"/>
              </w:numPr>
              <w:spacing w:after="0" w:afterAutospacing="0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3DCF2218" w14:textId="77777777" w:rsidR="00140BAE" w:rsidRPr="00DD6C95" w:rsidRDefault="00140BAE" w:rsidP="00DF6A34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9641CB"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4E5BCFB4" w14:textId="77777777" w:rsidR="00140BAE" w:rsidRDefault="00140BAE" w:rsidP="00DF6A34">
            <w:pPr>
              <w:rPr>
                <w:rFonts w:ascii="Sylfaen" w:hAnsi="Sylfaen" w:cs="Arial"/>
                <w:bCs/>
                <w:color w:val="000000"/>
                <w:lang w:val="ka-GE"/>
              </w:rPr>
            </w:pPr>
          </w:p>
          <w:p w14:paraId="333C1631" w14:textId="77777777" w:rsidR="00140BAE" w:rsidRPr="00BD360E" w:rsidRDefault="00140BAE" w:rsidP="00DF6A34">
            <w:pPr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</w:tbl>
    <w:p w14:paraId="6E2A1AE8" w14:textId="77777777" w:rsidR="00140BAE" w:rsidRDefault="00140BAE" w:rsidP="00140BAE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08F0DECD" w14:textId="77777777" w:rsidR="00140BAE" w:rsidRDefault="00140BAE" w:rsidP="00140BAE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677B81D6" w14:textId="77777777" w:rsidR="00140BAE" w:rsidRDefault="00140BAE" w:rsidP="00140BAE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0830CBA8" w14:textId="77777777" w:rsidR="00140BAE" w:rsidRPr="00A16110" w:rsidRDefault="00140BAE" w:rsidP="00140BAE">
      <w:pPr>
        <w:rPr>
          <w:rFonts w:ascii="Sylfaen" w:hAnsi="Sylfaen"/>
          <w:b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      </w:t>
      </w:r>
      <w:r w:rsidRPr="00A16110">
        <w:rPr>
          <w:rFonts w:ascii="Sylfaen" w:hAnsi="Sylfaen"/>
          <w:b/>
          <w:lang w:val="ka-GE"/>
        </w:rPr>
        <w:t>ფუნქცია -მოვალეობები:</w:t>
      </w:r>
    </w:p>
    <w:p w14:paraId="5301A87F" w14:textId="77777777" w:rsidR="00140BAE" w:rsidRPr="00BC6BDA" w:rsidRDefault="00140BAE" w:rsidP="00140BAE">
      <w:pPr>
        <w:ind w:firstLine="708"/>
        <w:rPr>
          <w:rFonts w:ascii="Sylfaen" w:hAnsi="Sylfaen"/>
          <w:bCs/>
          <w:i/>
          <w:color w:val="000000"/>
          <w:lang w:val="ka-GE"/>
        </w:rPr>
      </w:pPr>
    </w:p>
    <w:tbl>
      <w:tblPr>
        <w:tblpPr w:leftFromText="180" w:rightFromText="180" w:vertAnchor="text" w:tblpY="1"/>
        <w:tblOverlap w:val="never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7788"/>
      </w:tblGrid>
      <w:tr w:rsidR="00140BAE" w:rsidRPr="009641CB" w14:paraId="55BE8179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01AA0062" w14:textId="77777777" w:rsidR="00140BAE" w:rsidRPr="009641CB" w:rsidRDefault="00140BAE" w:rsidP="00140BAE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7788" w:type="dxa"/>
            <w:shd w:val="clear" w:color="auto" w:fill="auto"/>
          </w:tcPr>
          <w:p w14:paraId="71DD66D2" w14:textId="77777777" w:rsidR="00140BAE" w:rsidRPr="006904EB" w:rsidRDefault="00140BAE" w:rsidP="00DF6A34">
            <w:pPr>
              <w:pStyle w:val="ListParagraph"/>
              <w:tabs>
                <w:tab w:val="left" w:pos="709"/>
              </w:tabs>
              <w:ind w:left="0"/>
              <w:rPr>
                <w:rFonts w:ascii="Sylfaen" w:hAnsi="Sylfaen"/>
                <w:lang w:val="ka-GE" w:eastAsia="ru-RU"/>
              </w:rPr>
            </w:pPr>
            <w:r w:rsidRPr="007B34C3">
              <w:rPr>
                <w:rFonts w:ascii="Sylfaen" w:hAnsi="Sylfaen"/>
                <w:lang w:val="ka-GE"/>
              </w:rPr>
              <w:t>კონტროლს უწევს და ზომებს იღებს დატვირთვა გადმოტვირთვის მანქანების ტექნიკური მომსახურეობის და რემონტს არსებული გრაფიკის შესრულებას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140BAE" w:rsidRPr="009641CB" w14:paraId="173501A4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0879D5A7" w14:textId="77777777" w:rsidR="00140BAE" w:rsidRPr="009641CB" w:rsidRDefault="00140BAE" w:rsidP="00140BAE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7788" w:type="dxa"/>
            <w:shd w:val="clear" w:color="auto" w:fill="auto"/>
          </w:tcPr>
          <w:p w14:paraId="45062137" w14:textId="77777777" w:rsidR="00140BAE" w:rsidRPr="006904EB" w:rsidRDefault="00140BAE" w:rsidP="00DF6A34">
            <w:pPr>
              <w:pStyle w:val="ListParagraph"/>
              <w:tabs>
                <w:tab w:val="left" w:pos="567"/>
              </w:tabs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ascii="Sylfaen" w:hAnsi="Sylfaen" w:cs="Sylfaen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rPr>
                <w:rFonts w:ascii="Sylfaen" w:hAnsi="Sylfaen"/>
              </w:rPr>
              <w:t>;</w:t>
            </w:r>
          </w:p>
        </w:tc>
      </w:tr>
      <w:tr w:rsidR="00140BAE" w:rsidRPr="009641CB" w14:paraId="77407FCA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678CAF11" w14:textId="77777777" w:rsidR="00140BAE" w:rsidRPr="009641CB" w:rsidRDefault="00140BAE" w:rsidP="00140BAE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7788" w:type="dxa"/>
            <w:shd w:val="clear" w:color="auto" w:fill="auto"/>
          </w:tcPr>
          <w:p w14:paraId="1B250BC0" w14:textId="77777777" w:rsidR="00140BAE" w:rsidRPr="006904EB" w:rsidRDefault="00140BAE" w:rsidP="00DF6A34">
            <w:pPr>
              <w:pStyle w:val="ListParagraph"/>
              <w:tabs>
                <w:tab w:val="left" w:pos="567"/>
              </w:tabs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ითანამშრომლოს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რკინიგზის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სტრუქტურებთან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ძირითადი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საქმიანობის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ხარისხიანად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წარმართვის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მიზნით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140BAE" w:rsidRPr="009641CB" w14:paraId="25496916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00736DAF" w14:textId="77777777" w:rsidR="00140BAE" w:rsidRPr="009641CB" w:rsidRDefault="00140BAE" w:rsidP="00140BAE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7788" w:type="dxa"/>
            <w:shd w:val="clear" w:color="auto" w:fill="auto"/>
          </w:tcPr>
          <w:p w14:paraId="67438B71" w14:textId="77777777" w:rsidR="00140BAE" w:rsidRPr="006904EB" w:rsidRDefault="00140BAE" w:rsidP="00DF6A34">
            <w:pPr>
              <w:pStyle w:val="ListParagraph"/>
              <w:tabs>
                <w:tab w:val="left" w:pos="567"/>
              </w:tabs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>
              <w:rPr>
                <w:rFonts w:ascii="Sylfaen" w:hAnsi="Sylfaen"/>
              </w:rPr>
              <w:t>;</w:t>
            </w:r>
          </w:p>
        </w:tc>
      </w:tr>
      <w:tr w:rsidR="00140BAE" w:rsidRPr="009641CB" w14:paraId="5ED5D626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0C5139AD" w14:textId="77777777" w:rsidR="00140BAE" w:rsidRPr="009641CB" w:rsidRDefault="00140BAE" w:rsidP="00140BAE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7788" w:type="dxa"/>
            <w:shd w:val="clear" w:color="auto" w:fill="auto"/>
          </w:tcPr>
          <w:p w14:paraId="231E5CAB" w14:textId="77777777" w:rsidR="00140BAE" w:rsidRPr="006904EB" w:rsidRDefault="00140BAE" w:rsidP="00DF6A34">
            <w:pPr>
              <w:pStyle w:val="ListParagraph"/>
              <w:tabs>
                <w:tab w:val="left" w:pos="567"/>
              </w:tabs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სხვა;</w:t>
            </w:r>
          </w:p>
        </w:tc>
      </w:tr>
      <w:tr w:rsidR="00140BAE" w:rsidRPr="009641CB" w14:paraId="25DECE9F" w14:textId="77777777" w:rsidTr="00DF6A34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4C855B54" w14:textId="77777777" w:rsidR="00140BAE" w:rsidRPr="00C375C7" w:rsidRDefault="00140BAE" w:rsidP="00DF6A34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7788" w:type="dxa"/>
            <w:shd w:val="clear" w:color="auto" w:fill="auto"/>
          </w:tcPr>
          <w:p w14:paraId="330D7218" w14:textId="77777777" w:rsidR="00140BAE" w:rsidRPr="006904EB" w:rsidRDefault="00140BAE" w:rsidP="00DF6A34">
            <w:pPr>
              <w:pStyle w:val="ListParagraph"/>
              <w:tabs>
                <w:tab w:val="left" w:pos="567"/>
              </w:tabs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 w:eastAsia="ru-RU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>
              <w:rPr>
                <w:rFonts w:ascii="Sylfaen" w:hAnsi="Sylfaen" w:cs="Sylfaen"/>
                <w:lang w:val="ka-GE"/>
              </w:rPr>
              <w:t>ჯოჯგინა ამწეებისა და ავტოსატვირთველის   წესები</w:t>
            </w:r>
            <w:r>
              <w:rPr>
                <w:rFonts w:ascii="Sylfaen" w:hAnsi="Sylfaen"/>
                <w:lang w:val="ka-GE"/>
              </w:rPr>
              <w:t xml:space="preserve"> და სხვა გამოცემული ინსტრუქციები მანქანების და მექანიზმების შესახებ, რომლებიც გამოიყენება დაცლა დატვირთვის სამუშაოებისას. </w:t>
            </w:r>
          </w:p>
        </w:tc>
      </w:tr>
    </w:tbl>
    <w:p w14:paraId="6FA983AC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52D5C7D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4841FCC1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68A4DAF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2D2F6B0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124E75B0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670599CE" w14:textId="77777777" w:rsidR="00140BAE" w:rsidRDefault="00140BAE" w:rsidP="00140BA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0CD4A4E" w14:textId="77777777" w:rsidR="00140BAE" w:rsidRDefault="00140BAE" w:rsidP="00140BAE">
      <w:pPr>
        <w:ind w:firstLine="708"/>
        <w:rPr>
          <w:rFonts w:ascii="Sylfaen" w:hAnsi="Sylfaen"/>
          <w:b/>
          <w:sz w:val="28"/>
          <w:szCs w:val="28"/>
          <w:lang w:val="ka-GE"/>
        </w:rPr>
      </w:pPr>
    </w:p>
    <w:p w14:paraId="5EA84C54" w14:textId="77777777" w:rsidR="00140BAE" w:rsidRDefault="00140BAE" w:rsidP="00140BAE">
      <w:pPr>
        <w:ind w:firstLine="708"/>
        <w:rPr>
          <w:rFonts w:ascii="Sylfaen" w:hAnsi="Sylfaen"/>
          <w:b/>
          <w:sz w:val="28"/>
          <w:szCs w:val="28"/>
          <w:lang w:val="ka-GE"/>
        </w:rPr>
      </w:pPr>
    </w:p>
    <w:p w14:paraId="798522FB" w14:textId="77777777" w:rsidR="00140BAE" w:rsidRPr="002854F6" w:rsidRDefault="00140BAE" w:rsidP="00140BAE">
      <w:pPr>
        <w:rPr>
          <w:rFonts w:ascii="Sylfaen" w:hAnsi="Sylfaen"/>
          <w:lang w:val="ka-GE"/>
        </w:rPr>
      </w:pPr>
      <w:r w:rsidRPr="009E3F68">
        <w:rPr>
          <w:rFonts w:ascii="Sylfaen" w:hAnsi="Sylfaen"/>
          <w:b/>
          <w:lang w:val="ka-GE"/>
        </w:rPr>
        <w:t xml:space="preserve">          სამუშაო    </w:t>
      </w:r>
      <w:r>
        <w:rPr>
          <w:rFonts w:ascii="Sylfaen" w:hAnsi="Sylfaen"/>
          <w:b/>
          <w:lang w:val="ka-GE"/>
        </w:rPr>
        <w:t xml:space="preserve">რეჟიმი   </w:t>
      </w:r>
      <w:r w:rsidRPr="002854F6">
        <w:rPr>
          <w:rFonts w:ascii="Sylfaen" w:hAnsi="Sylfaen"/>
          <w:lang w:val="ka-GE"/>
        </w:rPr>
        <w:t>-     6 დღიანი</w:t>
      </w:r>
      <w:r w:rsidRPr="002854F6">
        <w:rPr>
          <w:rFonts w:ascii="Sylfaen" w:hAnsi="Sylfaen"/>
          <w:lang w:val="ka-GE"/>
        </w:rPr>
        <w:tab/>
      </w:r>
    </w:p>
    <w:p w14:paraId="039BF524" w14:textId="77777777" w:rsidR="00140BAE" w:rsidRPr="009E3F68" w:rsidRDefault="00140BAE" w:rsidP="00140BAE">
      <w:pPr>
        <w:ind w:firstLine="708"/>
        <w:rPr>
          <w:rFonts w:ascii="Sylfaen" w:hAnsi="Sylfaen"/>
          <w:b/>
          <w:lang w:val="ka-GE"/>
        </w:rPr>
      </w:pPr>
      <w:r w:rsidRPr="009E3F68">
        <w:rPr>
          <w:rFonts w:ascii="Sylfaen" w:hAnsi="Sylfaen"/>
          <w:b/>
          <w:lang w:val="ka-GE"/>
        </w:rPr>
        <w:tab/>
      </w:r>
    </w:p>
    <w:p w14:paraId="12755B4F" w14:textId="6C80BE99" w:rsidR="009E6FF5" w:rsidRPr="00140BAE" w:rsidRDefault="009E6FF5" w:rsidP="00140BAE"/>
    <w:sectPr w:rsidR="009E6FF5" w:rsidRPr="00140BAE" w:rsidSect="006D0C66">
      <w:pgSz w:w="11906" w:h="16838"/>
      <w:pgMar w:top="720" w:right="850" w:bottom="9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754"/>
    <w:rsid w:val="00140BAE"/>
    <w:rsid w:val="00320754"/>
    <w:rsid w:val="0061127E"/>
    <w:rsid w:val="007A6742"/>
    <w:rsid w:val="009E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AEDA"/>
  <w15:chartTrackingRefBased/>
  <w15:docId w15:val="{40A92A67-528E-4438-85E6-55D23548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FF5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27E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6112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1110</Characters>
  <Application>Microsoft Office Word</Application>
  <DocSecurity>0</DocSecurity>
  <Lines>9</Lines>
  <Paragraphs>2</Paragraphs>
  <ScaleCrop>false</ScaleCrop>
  <Company>Railway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2023-03-20T09:43:00Z</dcterms:created>
  <dcterms:modified xsi:type="dcterms:W3CDTF">2025-07-23T08:49:00Z</dcterms:modified>
</cp:coreProperties>
</file>