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6D56B" w14:textId="77777777" w:rsidR="00DB663A" w:rsidRPr="00DA15F4" w:rsidRDefault="00DB663A" w:rsidP="00DB663A">
      <w:pPr>
        <w:jc w:val="right"/>
        <w:rPr>
          <w:rFonts w:ascii="Sylfaen" w:hAnsi="Sylfaen" w:cs="Sylfaen"/>
          <w:b/>
          <w:sz w:val="24"/>
          <w:szCs w:val="24"/>
        </w:rPr>
      </w:pPr>
      <w:r w:rsidRPr="00DA15F4">
        <w:rPr>
          <w:rFonts w:ascii="Sylfaen" w:hAnsi="Sylfaen" w:cs="Sylfaen"/>
          <w:b/>
          <w:i/>
          <w:sz w:val="24"/>
          <w:szCs w:val="24"/>
          <w:lang w:val="ka-GE"/>
        </w:rPr>
        <w:tab/>
      </w:r>
      <w:r w:rsidRPr="00DA15F4">
        <w:rPr>
          <w:rFonts w:ascii="Sylfaen" w:hAnsi="Sylfaen" w:cs="Sylfaen"/>
          <w:b/>
          <w:sz w:val="24"/>
          <w:szCs w:val="24"/>
        </w:rPr>
        <w:t xml:space="preserve"> </w:t>
      </w:r>
    </w:p>
    <w:p w14:paraId="4B461508" w14:textId="77777777" w:rsidR="00DB663A" w:rsidRPr="00DA15F4" w:rsidRDefault="00DB663A" w:rsidP="00DB663A">
      <w:pPr>
        <w:jc w:val="right"/>
        <w:rPr>
          <w:rFonts w:ascii="Sylfaen" w:hAnsi="Sylfaen" w:cs="Sylfaen"/>
          <w:b/>
          <w:sz w:val="24"/>
          <w:szCs w:val="24"/>
        </w:rPr>
      </w:pPr>
      <w:r w:rsidRPr="00DA15F4">
        <w:rPr>
          <w:rFonts w:ascii="Sylfaen" w:hAnsi="Sylfaen" w:cs="Sylfaen"/>
          <w:b/>
          <w:sz w:val="24"/>
          <w:szCs w:val="24"/>
          <w:lang w:val="ka-GE"/>
        </w:rPr>
        <w:t xml:space="preserve">                       </w:t>
      </w:r>
      <w:r w:rsidRPr="00DA15F4">
        <w:rPr>
          <w:rFonts w:ascii="Sylfaen" w:hAnsi="Sylfaen" w:cs="Sylfaen"/>
          <w:b/>
          <w:i/>
          <w:sz w:val="24"/>
          <w:szCs w:val="24"/>
          <w:lang w:val="ka-GE"/>
        </w:rPr>
        <w:tab/>
      </w:r>
      <w:r w:rsidRPr="00DA15F4">
        <w:rPr>
          <w:rFonts w:ascii="Sylfaen" w:hAnsi="Sylfaen" w:cs="Sylfaen"/>
          <w:b/>
          <w:i/>
          <w:sz w:val="24"/>
          <w:szCs w:val="24"/>
          <w:lang w:val="ka-GE"/>
        </w:rPr>
        <w:tab/>
        <w:t>დანართი№</w:t>
      </w:r>
      <w:r w:rsidRPr="00DA15F4">
        <w:rPr>
          <w:rFonts w:ascii="Sylfaen" w:hAnsi="Sylfaen" w:cs="Sylfaen"/>
          <w:b/>
          <w:i/>
          <w:sz w:val="24"/>
          <w:szCs w:val="24"/>
        </w:rPr>
        <w:t>1</w:t>
      </w:r>
      <w:r w:rsidRPr="00DA15F4">
        <w:rPr>
          <w:rFonts w:ascii="Sylfaen" w:hAnsi="Sylfaen" w:cs="Sylfaen"/>
          <w:b/>
          <w:sz w:val="24"/>
          <w:szCs w:val="24"/>
        </w:rPr>
        <w:t xml:space="preserve">  </w:t>
      </w:r>
    </w:p>
    <w:p w14:paraId="5AA19F5C" w14:textId="77777777" w:rsidR="00DB663A" w:rsidRDefault="00DB663A" w:rsidP="00DB663A">
      <w:pPr>
        <w:jc w:val="center"/>
        <w:rPr>
          <w:rFonts w:ascii="Sylfaen" w:hAnsi="Sylfaen" w:cs="Sylfaen"/>
          <w:b/>
          <w:sz w:val="28"/>
          <w:szCs w:val="28"/>
          <w:lang w:val="ka-GE"/>
        </w:rPr>
      </w:pPr>
      <w:r w:rsidRPr="00DA15F4">
        <w:rPr>
          <w:rFonts w:ascii="Sylfaen" w:hAnsi="Sylfaen" w:cs="Arial"/>
          <w:b/>
          <w:sz w:val="24"/>
          <w:szCs w:val="24"/>
          <w:lang w:val="ka-GE"/>
        </w:rPr>
        <w:t xml:space="preserve">    </w:t>
      </w:r>
      <w:r w:rsidRPr="00DA15F4">
        <w:rPr>
          <w:rFonts w:ascii="Sylfaen" w:hAnsi="Sylfaen" w:cs="Sylfaen"/>
          <w:b/>
          <w:sz w:val="28"/>
          <w:szCs w:val="28"/>
          <w:lang w:val="ka-GE"/>
        </w:rPr>
        <w:t>ელექტრომექანიკოსი</w:t>
      </w:r>
    </w:p>
    <w:p w14:paraId="056B62E5" w14:textId="77777777" w:rsidR="00DB663A" w:rsidRPr="00DA15F4" w:rsidRDefault="00DB663A" w:rsidP="00DB663A">
      <w:pPr>
        <w:jc w:val="center"/>
        <w:rPr>
          <w:rFonts w:ascii="Sylfaen" w:hAnsi="Sylfaen" w:cs="Arial"/>
          <w:b/>
          <w:sz w:val="28"/>
          <w:szCs w:val="28"/>
          <w:lang w:val="ka-GE"/>
        </w:rPr>
      </w:pPr>
    </w:p>
    <w:p w14:paraId="03BD8FD6" w14:textId="77777777" w:rsidR="00DB663A" w:rsidRPr="00745A8C" w:rsidRDefault="00DB663A" w:rsidP="00DB663A">
      <w:pPr>
        <w:spacing w:after="240"/>
        <w:rPr>
          <w:rFonts w:ascii="Sylfaen" w:hAnsi="Sylfaen"/>
          <w:b/>
        </w:rPr>
      </w:pPr>
      <w:r w:rsidRPr="00DA15F4">
        <w:rPr>
          <w:rFonts w:ascii="Sylfaen" w:hAnsi="Sylfaen"/>
          <w:b/>
          <w:sz w:val="24"/>
          <w:szCs w:val="24"/>
        </w:rPr>
        <w:t>საკვალიფიკაციო მოთხოვნები:</w:t>
      </w:r>
    </w:p>
    <w:tbl>
      <w:tblPr>
        <w:tblW w:w="990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"/>
        <w:gridCol w:w="2912"/>
        <w:gridCol w:w="6629"/>
      </w:tblGrid>
      <w:tr w:rsidR="00DB663A" w:rsidRPr="00745A8C" w14:paraId="0B73123F" w14:textId="77777777" w:rsidTr="00173184">
        <w:trPr>
          <w:trHeight w:val="366"/>
        </w:trPr>
        <w:tc>
          <w:tcPr>
            <w:tcW w:w="359" w:type="dxa"/>
          </w:tcPr>
          <w:p w14:paraId="1A43B167" w14:textId="77777777" w:rsidR="00DB663A" w:rsidRPr="00745A8C" w:rsidRDefault="00DB663A" w:rsidP="00173184">
            <w:pPr>
              <w:rPr>
                <w:rFonts w:ascii="Sylfaen" w:hAnsi="Sylfaen"/>
                <w:b/>
              </w:rPr>
            </w:pPr>
            <w:r w:rsidRPr="00745A8C">
              <w:rPr>
                <w:rFonts w:ascii="Sylfaen" w:hAnsi="Sylfaen"/>
                <w:b/>
              </w:rPr>
              <w:t>1</w:t>
            </w:r>
          </w:p>
        </w:tc>
        <w:tc>
          <w:tcPr>
            <w:tcW w:w="2912" w:type="dxa"/>
          </w:tcPr>
          <w:p w14:paraId="31F979C9" w14:textId="77777777" w:rsidR="00DB663A" w:rsidRPr="00745A8C" w:rsidRDefault="00DB663A" w:rsidP="00173184">
            <w:pPr>
              <w:tabs>
                <w:tab w:val="left" w:pos="540"/>
                <w:tab w:val="left" w:pos="9810"/>
              </w:tabs>
              <w:ind w:left="540" w:hanging="473"/>
              <w:rPr>
                <w:rFonts w:ascii="AcadMtavr" w:hAnsi="AcadMtavr"/>
                <w:lang w:val="pt-BR"/>
              </w:rPr>
            </w:pPr>
            <w:r w:rsidRPr="00745A8C">
              <w:rPr>
                <w:rFonts w:ascii="Sylfaen" w:hAnsi="Sylfaen" w:cs="Sylfaen"/>
              </w:rPr>
              <w:t>განათლება</w:t>
            </w:r>
          </w:p>
        </w:tc>
        <w:tc>
          <w:tcPr>
            <w:tcW w:w="6629" w:type="dxa"/>
          </w:tcPr>
          <w:p w14:paraId="4AC1E4CB" w14:textId="77777777" w:rsidR="00DB663A" w:rsidRPr="00745A8C" w:rsidRDefault="00DB663A" w:rsidP="00173184">
            <w:pPr>
              <w:jc w:val="both"/>
              <w:rPr>
                <w:rFonts w:ascii="Sylfaen" w:hAnsi="Sylfaen"/>
              </w:rPr>
            </w:pPr>
            <w:r w:rsidRPr="00745A8C">
              <w:rPr>
                <w:rFonts w:ascii="Sylfaen" w:hAnsi="Sylfaen" w:cs="Sylfaen"/>
                <w:lang w:val="ka-GE"/>
              </w:rPr>
              <w:t>საშუალო ან საშუალო პროფესიულ-ტექნიკური</w:t>
            </w:r>
          </w:p>
        </w:tc>
      </w:tr>
      <w:tr w:rsidR="00DB663A" w:rsidRPr="00745A8C" w14:paraId="4CC519FF" w14:textId="77777777" w:rsidTr="00173184">
        <w:tc>
          <w:tcPr>
            <w:tcW w:w="359" w:type="dxa"/>
          </w:tcPr>
          <w:p w14:paraId="588FADD6" w14:textId="77777777" w:rsidR="00DB663A" w:rsidRPr="00745A8C" w:rsidRDefault="00DB663A" w:rsidP="00173184">
            <w:pPr>
              <w:rPr>
                <w:rFonts w:ascii="Sylfaen" w:hAnsi="Sylfaen"/>
                <w:b/>
              </w:rPr>
            </w:pPr>
            <w:r w:rsidRPr="00745A8C">
              <w:rPr>
                <w:rFonts w:ascii="Sylfaen" w:hAnsi="Sylfaen"/>
                <w:b/>
              </w:rPr>
              <w:t>2</w:t>
            </w:r>
          </w:p>
        </w:tc>
        <w:tc>
          <w:tcPr>
            <w:tcW w:w="2912" w:type="dxa"/>
          </w:tcPr>
          <w:p w14:paraId="1B0CD85D" w14:textId="77777777" w:rsidR="00DB663A" w:rsidRPr="00745A8C" w:rsidRDefault="00DB663A" w:rsidP="00173184">
            <w:pPr>
              <w:tabs>
                <w:tab w:val="left" w:pos="540"/>
                <w:tab w:val="left" w:pos="9810"/>
              </w:tabs>
              <w:ind w:left="540" w:hanging="473"/>
              <w:rPr>
                <w:rFonts w:ascii="AcadMtavr" w:hAnsi="AcadMtavr"/>
                <w:lang w:val="pt-BR"/>
              </w:rPr>
            </w:pPr>
            <w:r w:rsidRPr="00745A8C">
              <w:rPr>
                <w:rFonts w:ascii="Sylfaen" w:hAnsi="Sylfaen" w:cs="Sylfaen"/>
              </w:rPr>
              <w:t>მუშაობის</w:t>
            </w:r>
            <w:r w:rsidRPr="00745A8C">
              <w:rPr>
                <w:rFonts w:ascii="Sylfaen" w:hAnsi="Sylfaen" w:cs="Sylfaen"/>
                <w:lang w:val="ka-GE"/>
              </w:rPr>
              <w:t xml:space="preserve"> </w:t>
            </w:r>
            <w:r w:rsidRPr="00745A8C">
              <w:rPr>
                <w:rFonts w:ascii="Sylfaen" w:hAnsi="Sylfaen" w:cs="Sylfaen"/>
              </w:rPr>
              <w:t>გამოცდილება</w:t>
            </w:r>
          </w:p>
        </w:tc>
        <w:tc>
          <w:tcPr>
            <w:tcW w:w="6629" w:type="dxa"/>
          </w:tcPr>
          <w:p w14:paraId="56D537A8" w14:textId="77777777" w:rsidR="00DB663A" w:rsidRPr="00745A8C" w:rsidRDefault="00DB663A" w:rsidP="00173184">
            <w:pPr>
              <w:jc w:val="both"/>
              <w:rPr>
                <w:rFonts w:ascii="Sylfaen" w:hAnsi="Sylfaen"/>
              </w:rPr>
            </w:pPr>
            <w:r w:rsidRPr="00745A8C">
              <w:rPr>
                <w:rFonts w:ascii="Sylfaen" w:hAnsi="Sylfaen"/>
                <w:color w:val="000000"/>
                <w:lang w:val="ka-GE"/>
              </w:rPr>
              <w:t>საშუალო განათლების შემთხვევაში სცბ-ს პროფილით ელექტრომონტიორად მუშაობის 6 თვიანი გამოცდილება და საკვალიფიკაციო გამოცდა.</w:t>
            </w:r>
          </w:p>
        </w:tc>
      </w:tr>
      <w:tr w:rsidR="00DB663A" w:rsidRPr="00745A8C" w14:paraId="7A9A7392" w14:textId="77777777" w:rsidTr="00173184">
        <w:tc>
          <w:tcPr>
            <w:tcW w:w="359" w:type="dxa"/>
          </w:tcPr>
          <w:p w14:paraId="4083300A" w14:textId="77777777" w:rsidR="00DB663A" w:rsidRPr="00745A8C" w:rsidRDefault="00DB663A" w:rsidP="00173184">
            <w:pPr>
              <w:rPr>
                <w:rFonts w:ascii="Sylfaen" w:hAnsi="Sylfaen"/>
                <w:b/>
              </w:rPr>
            </w:pPr>
            <w:r w:rsidRPr="00745A8C">
              <w:rPr>
                <w:rFonts w:ascii="Sylfaen" w:hAnsi="Sylfaen"/>
                <w:b/>
              </w:rPr>
              <w:t>3</w:t>
            </w:r>
          </w:p>
        </w:tc>
        <w:tc>
          <w:tcPr>
            <w:tcW w:w="2912" w:type="dxa"/>
          </w:tcPr>
          <w:p w14:paraId="03D6D8C3" w14:textId="77777777" w:rsidR="00DB663A" w:rsidRPr="00745A8C" w:rsidRDefault="00DB663A" w:rsidP="00173184">
            <w:pPr>
              <w:tabs>
                <w:tab w:val="left" w:pos="540"/>
                <w:tab w:val="left" w:pos="9810"/>
              </w:tabs>
              <w:ind w:left="540" w:hanging="473"/>
              <w:rPr>
                <w:rFonts w:ascii="Sylfaen" w:hAnsi="Sylfaen"/>
                <w:lang w:val="ka-GE"/>
              </w:rPr>
            </w:pPr>
            <w:r w:rsidRPr="00745A8C">
              <w:rPr>
                <w:rFonts w:ascii="Sylfaen" w:hAnsi="Sylfaen" w:cs="Sylfaen"/>
              </w:rPr>
              <w:t>აუცილებელი</w:t>
            </w:r>
            <w:r w:rsidRPr="00745A8C">
              <w:t xml:space="preserve"> </w:t>
            </w:r>
            <w:r w:rsidRPr="00745A8C">
              <w:rPr>
                <w:rFonts w:ascii="Sylfaen" w:hAnsi="Sylfaen" w:cs="Sylfaen"/>
              </w:rPr>
              <w:t>ცოდნა</w:t>
            </w:r>
            <w:r w:rsidRPr="00745A8C">
              <w:t xml:space="preserve"> </w:t>
            </w:r>
          </w:p>
        </w:tc>
        <w:tc>
          <w:tcPr>
            <w:tcW w:w="6629" w:type="dxa"/>
          </w:tcPr>
          <w:p w14:paraId="64465E3F" w14:textId="77777777" w:rsidR="00DB663A" w:rsidRPr="00745A8C" w:rsidRDefault="00DB663A" w:rsidP="00173184">
            <w:pPr>
              <w:jc w:val="both"/>
              <w:rPr>
                <w:rFonts w:ascii="Sylfaen" w:hAnsi="Sylfaen"/>
              </w:rPr>
            </w:pPr>
            <w:r w:rsidRPr="00745A8C">
              <w:rPr>
                <w:rFonts w:ascii="Sylfaen" w:hAnsi="Sylfaen" w:cs="Sylfaen"/>
                <w:lang w:val="ka-GE"/>
              </w:rPr>
              <w:t xml:space="preserve">„საქართველოს სარკინიგზო ტრანსპორტის ტექნიკური ექსპლუატაციის წესები“; </w:t>
            </w:r>
            <w:r w:rsidRPr="00745A8C">
              <w:rPr>
                <w:rFonts w:ascii="Sylfaen" w:hAnsi="Sylfaen"/>
                <w:lang w:val="ka-GE"/>
              </w:rPr>
              <w:t xml:space="preserve">„საქართველოს სარკინიგზო ტრანსპორტზე სიგნალიზაციის ინსტრუქცია“;  „საქართველოს სარკინიგზო ტრანსპორტზე მატარებლების მოძრაობისა და სამანევრო მუშაობის ინსტრუქცია“, </w:t>
            </w:r>
            <w:r w:rsidRPr="00745A8C">
              <w:rPr>
                <w:rFonts w:ascii="Sylfaen" w:hAnsi="Sylfaen" w:cs="Sylfaen"/>
                <w:lang w:val="ka-GE"/>
              </w:rPr>
              <w:t>პროფესიულ საქმიანობასთან დაკავშირებული ინსტრუქციებისა და სხვა ნორმატიული დოკუმენტების მოთხოვნები</w:t>
            </w:r>
            <w:r w:rsidRPr="00745A8C">
              <w:rPr>
                <w:rFonts w:ascii="Sylfaen" w:hAnsi="Sylfaen" w:cs="Sylfaen"/>
              </w:rPr>
              <w:t>, შრომის დაცვისა და უსაფრთხოების ტექნიკის წესებ</w:t>
            </w:r>
            <w:r w:rsidRPr="00745A8C">
              <w:rPr>
                <w:rFonts w:ascii="Sylfaen" w:hAnsi="Sylfaen" w:cs="Sylfaen"/>
                <w:lang w:val="ka-GE"/>
              </w:rPr>
              <w:t>ი.</w:t>
            </w:r>
          </w:p>
        </w:tc>
      </w:tr>
      <w:tr w:rsidR="00DB663A" w:rsidRPr="00745A8C" w14:paraId="60B8D7A5" w14:textId="77777777" w:rsidTr="00173184">
        <w:tc>
          <w:tcPr>
            <w:tcW w:w="359" w:type="dxa"/>
          </w:tcPr>
          <w:p w14:paraId="12509C55" w14:textId="77777777" w:rsidR="00DB663A" w:rsidRPr="00745A8C" w:rsidRDefault="00DB663A" w:rsidP="00173184">
            <w:pPr>
              <w:rPr>
                <w:rFonts w:ascii="Sylfaen" w:hAnsi="Sylfaen"/>
                <w:b/>
              </w:rPr>
            </w:pPr>
            <w:r w:rsidRPr="00745A8C">
              <w:rPr>
                <w:rFonts w:ascii="Sylfaen" w:hAnsi="Sylfaen"/>
                <w:b/>
              </w:rPr>
              <w:t>4</w:t>
            </w:r>
          </w:p>
        </w:tc>
        <w:tc>
          <w:tcPr>
            <w:tcW w:w="2912" w:type="dxa"/>
          </w:tcPr>
          <w:p w14:paraId="398A18C2" w14:textId="77777777" w:rsidR="00DB663A" w:rsidRPr="00745A8C" w:rsidRDefault="00DB663A" w:rsidP="00173184">
            <w:pPr>
              <w:tabs>
                <w:tab w:val="left" w:pos="540"/>
                <w:tab w:val="left" w:pos="9810"/>
              </w:tabs>
              <w:ind w:left="540" w:hanging="473"/>
              <w:contextualSpacing/>
              <w:rPr>
                <w:rFonts w:ascii="Sylfaen" w:hAnsi="Sylfaen" w:cs="Sylfaen"/>
                <w:lang w:val="ka-GE"/>
              </w:rPr>
            </w:pPr>
            <w:r w:rsidRPr="00745A8C">
              <w:rPr>
                <w:rFonts w:ascii="Sylfaen" w:hAnsi="Sylfaen" w:cs="Sylfaen"/>
                <w:lang w:val="ka-GE"/>
              </w:rPr>
              <w:t>სხვა მოთხოვნები</w:t>
            </w:r>
          </w:p>
          <w:p w14:paraId="01E4A6F1" w14:textId="77777777" w:rsidR="00DB663A" w:rsidRPr="00745A8C" w:rsidRDefault="00DB663A" w:rsidP="00173184">
            <w:pPr>
              <w:tabs>
                <w:tab w:val="left" w:pos="540"/>
                <w:tab w:val="left" w:pos="9810"/>
              </w:tabs>
              <w:ind w:left="540" w:hanging="473"/>
              <w:contextualSpacing/>
              <w:rPr>
                <w:rFonts w:ascii="Sylfaen" w:hAnsi="Sylfaen" w:cs="Sylfaen"/>
                <w:lang w:val="ka-GE"/>
              </w:rPr>
            </w:pPr>
            <w:r w:rsidRPr="00745A8C">
              <w:rPr>
                <w:rFonts w:ascii="Sylfaen" w:hAnsi="Sylfaen" w:cs="Sylfaen"/>
                <w:lang w:val="ka-GE"/>
              </w:rPr>
              <w:t>(სასურველია)</w:t>
            </w:r>
          </w:p>
        </w:tc>
        <w:tc>
          <w:tcPr>
            <w:tcW w:w="6629" w:type="dxa"/>
          </w:tcPr>
          <w:p w14:paraId="3BE52492" w14:textId="77777777" w:rsidR="00DB663A" w:rsidRPr="00745A8C" w:rsidRDefault="00DB663A" w:rsidP="00173184">
            <w:pPr>
              <w:jc w:val="both"/>
              <w:rPr>
                <w:rFonts w:ascii="Sylfaen" w:hAnsi="Sylfaen"/>
              </w:rPr>
            </w:pPr>
          </w:p>
        </w:tc>
      </w:tr>
    </w:tbl>
    <w:p w14:paraId="2E35C749" w14:textId="77777777" w:rsidR="00DB663A" w:rsidRPr="00745A8C" w:rsidRDefault="00DB663A" w:rsidP="00DB663A">
      <w:pPr>
        <w:rPr>
          <w:rFonts w:ascii="Sylfaen" w:hAnsi="Sylfaen"/>
          <w:b/>
          <w:lang w:val="ka-GE"/>
        </w:rPr>
      </w:pPr>
    </w:p>
    <w:p w14:paraId="602AF609" w14:textId="77777777" w:rsidR="00DB663A" w:rsidRPr="00745A8C" w:rsidRDefault="00DB663A" w:rsidP="00DB663A">
      <w:pPr>
        <w:spacing w:after="240"/>
        <w:rPr>
          <w:rFonts w:ascii="Sylfaen" w:hAnsi="Sylfaen"/>
          <w:b/>
          <w:lang w:val="ka-GE"/>
        </w:rPr>
      </w:pPr>
      <w:r w:rsidRPr="00745A8C">
        <w:rPr>
          <w:rFonts w:ascii="Sylfaen" w:hAnsi="Sylfaen"/>
          <w:b/>
        </w:rPr>
        <w:t>ფუნქცია-მოვალეობები:</w:t>
      </w:r>
      <w:r w:rsidRPr="00745A8C">
        <w:rPr>
          <w:rFonts w:ascii="Sylfaen" w:hAnsi="Sylfaen"/>
          <w:b/>
          <w:lang w:val="ka-GE"/>
        </w:rPr>
        <w:t xml:space="preserve">  </w:t>
      </w:r>
    </w:p>
    <w:tbl>
      <w:tblPr>
        <w:tblW w:w="990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"/>
        <w:gridCol w:w="9443"/>
      </w:tblGrid>
      <w:tr w:rsidR="00DB663A" w:rsidRPr="00745A8C" w14:paraId="67ED91B7" w14:textId="77777777" w:rsidTr="00173184">
        <w:trPr>
          <w:trHeight w:val="392"/>
        </w:trPr>
        <w:tc>
          <w:tcPr>
            <w:tcW w:w="457" w:type="dxa"/>
          </w:tcPr>
          <w:p w14:paraId="6B2DB226" w14:textId="77777777" w:rsidR="00DB663A" w:rsidRPr="00745A8C" w:rsidRDefault="00DB663A" w:rsidP="00173184">
            <w:pPr>
              <w:rPr>
                <w:rFonts w:ascii="Sylfaen" w:hAnsi="Sylfaen"/>
                <w:b/>
                <w:lang w:val="ka-GE"/>
              </w:rPr>
            </w:pPr>
            <w:r w:rsidRPr="00745A8C">
              <w:rPr>
                <w:rFonts w:ascii="Sylfaen" w:hAnsi="Sylfaen"/>
                <w:b/>
                <w:lang w:val="ka-GE"/>
              </w:rPr>
              <w:t>1</w:t>
            </w:r>
          </w:p>
        </w:tc>
        <w:tc>
          <w:tcPr>
            <w:tcW w:w="9443" w:type="dxa"/>
            <w:vAlign w:val="center"/>
          </w:tcPr>
          <w:p w14:paraId="531857CF" w14:textId="77777777" w:rsidR="00DB663A" w:rsidRPr="00745A8C" w:rsidRDefault="00DB663A" w:rsidP="00173184">
            <w:pPr>
              <w:rPr>
                <w:rFonts w:ascii="Sylfaen" w:hAnsi="Sylfaen"/>
                <w:lang w:val="ka-GE"/>
              </w:rPr>
            </w:pPr>
            <w:r w:rsidRPr="00745A8C">
              <w:rPr>
                <w:rFonts w:ascii="Sylfaen" w:hAnsi="Sylfaen"/>
                <w:lang w:val="ka-GE"/>
              </w:rPr>
              <w:t>რადიოკავშირის მოწყობილობების ელექტრონული და მიკროპროცესორული ტექნიკის მომსახურება და უწესივრო ბლოკების შეცვლა</w:t>
            </w:r>
          </w:p>
        </w:tc>
      </w:tr>
      <w:tr w:rsidR="00DB663A" w:rsidRPr="00745A8C" w14:paraId="05996DE0" w14:textId="77777777" w:rsidTr="00173184">
        <w:trPr>
          <w:trHeight w:val="392"/>
        </w:trPr>
        <w:tc>
          <w:tcPr>
            <w:tcW w:w="457" w:type="dxa"/>
          </w:tcPr>
          <w:p w14:paraId="1FFBFA71" w14:textId="77777777" w:rsidR="00DB663A" w:rsidRPr="00745A8C" w:rsidRDefault="00DB663A" w:rsidP="00173184">
            <w:pPr>
              <w:rPr>
                <w:rFonts w:ascii="Sylfaen" w:hAnsi="Sylfaen"/>
                <w:b/>
                <w:lang w:val="ka-GE"/>
              </w:rPr>
            </w:pPr>
            <w:r w:rsidRPr="00745A8C">
              <w:rPr>
                <w:rFonts w:ascii="Sylfaen" w:hAnsi="Sylfaen"/>
                <w:b/>
                <w:lang w:val="ka-GE"/>
              </w:rPr>
              <w:t>2</w:t>
            </w:r>
          </w:p>
        </w:tc>
        <w:tc>
          <w:tcPr>
            <w:tcW w:w="9443" w:type="dxa"/>
          </w:tcPr>
          <w:p w14:paraId="20C3762D" w14:textId="77777777" w:rsidR="00DB663A" w:rsidRPr="00745A8C" w:rsidRDefault="00DB663A" w:rsidP="00173184">
            <w:pPr>
              <w:rPr>
                <w:rFonts w:ascii="Sylfaen" w:hAnsi="Sylfaen"/>
                <w:lang w:val="ka-GE"/>
              </w:rPr>
            </w:pPr>
            <w:r w:rsidRPr="00745A8C">
              <w:rPr>
                <w:rFonts w:ascii="Sylfaen" w:hAnsi="Sylfaen"/>
                <w:lang w:val="ka-GE"/>
              </w:rPr>
              <w:t>რადიოკავშირის მოწყობილობების მოქმედების შემოწმება,დათვალიერება, პარამეტრებისა და მახასიათებლების გაზომვა და მათი ნორმაში მოყვანა, რეგულირება</w:t>
            </w:r>
          </w:p>
        </w:tc>
      </w:tr>
      <w:tr w:rsidR="00DB663A" w:rsidRPr="00745A8C" w14:paraId="11FB4409" w14:textId="77777777" w:rsidTr="00173184">
        <w:trPr>
          <w:trHeight w:val="392"/>
        </w:trPr>
        <w:tc>
          <w:tcPr>
            <w:tcW w:w="457" w:type="dxa"/>
          </w:tcPr>
          <w:p w14:paraId="6A18CF76" w14:textId="77777777" w:rsidR="00DB663A" w:rsidRPr="00745A8C" w:rsidRDefault="00DB663A" w:rsidP="00173184">
            <w:pPr>
              <w:rPr>
                <w:rFonts w:ascii="Sylfaen" w:hAnsi="Sylfaen"/>
                <w:b/>
                <w:lang w:val="ka-GE"/>
              </w:rPr>
            </w:pPr>
            <w:r w:rsidRPr="00745A8C">
              <w:rPr>
                <w:rFonts w:ascii="Sylfaen" w:hAnsi="Sylfaen"/>
                <w:b/>
                <w:lang w:val="ka-GE"/>
              </w:rPr>
              <w:t>3</w:t>
            </w:r>
          </w:p>
        </w:tc>
        <w:tc>
          <w:tcPr>
            <w:tcW w:w="9443" w:type="dxa"/>
          </w:tcPr>
          <w:p w14:paraId="54DBDEB2" w14:textId="77777777" w:rsidR="00DB663A" w:rsidRPr="00745A8C" w:rsidRDefault="00DB663A" w:rsidP="00173184">
            <w:pPr>
              <w:jc w:val="both"/>
              <w:rPr>
                <w:rFonts w:ascii="Sylfaen" w:hAnsi="Sylfaen"/>
                <w:lang w:val="ka-GE"/>
              </w:rPr>
            </w:pPr>
            <w:r w:rsidRPr="00745A8C">
              <w:rPr>
                <w:rFonts w:ascii="Sylfaen" w:hAnsi="Sylfaen"/>
                <w:lang w:val="ka-GE"/>
              </w:rPr>
              <w:t>დადგენილი პერიოდულობის მიხედვით გაცვეთილი კვანძების, დეტალების, აპარატურისა და ხელსაწყოების შეცვლა</w:t>
            </w:r>
          </w:p>
        </w:tc>
      </w:tr>
      <w:tr w:rsidR="00DB663A" w:rsidRPr="00745A8C" w14:paraId="30C741DD" w14:textId="77777777" w:rsidTr="00173184">
        <w:trPr>
          <w:trHeight w:val="392"/>
        </w:trPr>
        <w:tc>
          <w:tcPr>
            <w:tcW w:w="457" w:type="dxa"/>
          </w:tcPr>
          <w:p w14:paraId="6F6DB9ED" w14:textId="77777777" w:rsidR="00DB663A" w:rsidRPr="00745A8C" w:rsidRDefault="00DB663A" w:rsidP="00173184">
            <w:pPr>
              <w:rPr>
                <w:rFonts w:ascii="Sylfaen" w:hAnsi="Sylfaen"/>
                <w:b/>
                <w:lang w:val="ka-GE"/>
              </w:rPr>
            </w:pPr>
            <w:r w:rsidRPr="00745A8C">
              <w:rPr>
                <w:rFonts w:ascii="Sylfaen" w:hAnsi="Sylfaen"/>
                <w:b/>
                <w:lang w:val="ka-GE"/>
              </w:rPr>
              <w:t>4</w:t>
            </w:r>
          </w:p>
        </w:tc>
        <w:tc>
          <w:tcPr>
            <w:tcW w:w="9443" w:type="dxa"/>
          </w:tcPr>
          <w:p w14:paraId="5F829CD3" w14:textId="77777777" w:rsidR="00DB663A" w:rsidRPr="00745A8C" w:rsidRDefault="00DB663A" w:rsidP="00173184">
            <w:pPr>
              <w:jc w:val="both"/>
              <w:rPr>
                <w:rFonts w:ascii="Sylfaen" w:hAnsi="Sylfaen"/>
                <w:lang w:val="ka-GE"/>
              </w:rPr>
            </w:pPr>
            <w:r w:rsidRPr="00745A8C">
              <w:rPr>
                <w:rFonts w:ascii="Sylfaen" w:hAnsi="Sylfaen"/>
                <w:lang w:val="ka-GE"/>
              </w:rPr>
              <w:t>მასზე მიმაგრებული მომწყობილობების ტექნიკური დოკუმენტაციის წესრიგში ქონა</w:t>
            </w:r>
          </w:p>
        </w:tc>
      </w:tr>
      <w:tr w:rsidR="00DB663A" w:rsidRPr="00745A8C" w14:paraId="6748318B" w14:textId="77777777" w:rsidTr="00173184">
        <w:trPr>
          <w:trHeight w:val="446"/>
        </w:trPr>
        <w:tc>
          <w:tcPr>
            <w:tcW w:w="457" w:type="dxa"/>
          </w:tcPr>
          <w:p w14:paraId="673694BF" w14:textId="77777777" w:rsidR="00DB663A" w:rsidRPr="00745A8C" w:rsidRDefault="00DB663A" w:rsidP="00173184">
            <w:pPr>
              <w:rPr>
                <w:rFonts w:ascii="Sylfaen" w:hAnsi="Sylfaen"/>
                <w:b/>
                <w:lang w:val="ka-GE"/>
              </w:rPr>
            </w:pPr>
            <w:r w:rsidRPr="00745A8C">
              <w:rPr>
                <w:rFonts w:ascii="Sylfaen" w:hAnsi="Sylfaen"/>
                <w:b/>
                <w:lang w:val="ka-GE"/>
              </w:rPr>
              <w:t>5</w:t>
            </w:r>
          </w:p>
        </w:tc>
        <w:tc>
          <w:tcPr>
            <w:tcW w:w="9443" w:type="dxa"/>
          </w:tcPr>
          <w:p w14:paraId="33F55EF2" w14:textId="77777777" w:rsidR="00DB663A" w:rsidRPr="00745A8C" w:rsidRDefault="00DB663A" w:rsidP="00173184">
            <w:pPr>
              <w:spacing w:line="276" w:lineRule="auto"/>
              <w:jc w:val="both"/>
              <w:rPr>
                <w:rFonts w:ascii="Sylfaen" w:hAnsi="Sylfaen" w:cs="Sylfaen"/>
                <w:lang w:val="ka-GE"/>
              </w:rPr>
            </w:pPr>
            <w:r w:rsidRPr="00745A8C">
              <w:rPr>
                <w:rFonts w:ascii="Sylfaen" w:hAnsi="Sylfaen" w:cs="Sylfaen"/>
                <w:lang w:val="ka-GE"/>
              </w:rPr>
              <w:t>მტყუნებათა შესაძლო წარმოშობის თავიდან აცილება,ხოლო მათი წარმოშობის შემთხვევაში სათანადო ჩანაწერების გაფორმება და ყველა საჭირო ღონისძიებების გატარება მტყუნებათა ოპერატიულად გამოვლენისა და აღმოფხვრისათვის,აღნიშნულის თაობაზე ხელმძღვანელობის ინფორმირება დადგენილი წესით</w:t>
            </w:r>
          </w:p>
        </w:tc>
      </w:tr>
      <w:tr w:rsidR="00DB663A" w:rsidRPr="00745A8C" w14:paraId="1228351A" w14:textId="77777777" w:rsidTr="00173184">
        <w:trPr>
          <w:trHeight w:val="446"/>
        </w:trPr>
        <w:tc>
          <w:tcPr>
            <w:tcW w:w="457" w:type="dxa"/>
          </w:tcPr>
          <w:p w14:paraId="57A19436" w14:textId="77777777" w:rsidR="00DB663A" w:rsidRPr="00745A8C" w:rsidRDefault="00DB663A" w:rsidP="00173184">
            <w:pPr>
              <w:rPr>
                <w:rFonts w:ascii="Sylfaen" w:hAnsi="Sylfaen"/>
                <w:b/>
                <w:lang w:val="ka-GE"/>
              </w:rPr>
            </w:pPr>
            <w:r w:rsidRPr="00745A8C">
              <w:rPr>
                <w:rFonts w:ascii="Sylfaen" w:hAnsi="Sylfaen"/>
                <w:b/>
                <w:lang w:val="ka-GE"/>
              </w:rPr>
              <w:t>6</w:t>
            </w:r>
          </w:p>
        </w:tc>
        <w:tc>
          <w:tcPr>
            <w:tcW w:w="9443" w:type="dxa"/>
          </w:tcPr>
          <w:p w14:paraId="6CBFB8FA" w14:textId="77777777" w:rsidR="00DB663A" w:rsidRPr="00745A8C" w:rsidRDefault="00DB663A" w:rsidP="00173184">
            <w:pPr>
              <w:spacing w:line="276" w:lineRule="auto"/>
              <w:jc w:val="both"/>
              <w:rPr>
                <w:rFonts w:ascii="Sylfaen" w:hAnsi="Sylfaen" w:cs="Sylfaen"/>
                <w:lang w:val="ka-GE"/>
              </w:rPr>
            </w:pPr>
            <w:r w:rsidRPr="00745A8C">
              <w:rPr>
                <w:rFonts w:ascii="Sylfaen" w:hAnsi="Sylfaen" w:cs="Sylfaen"/>
                <w:lang w:val="ka-GE"/>
              </w:rPr>
              <w:t>რემონტისათვის საჭირო მატერიალური ფასეულობების გადაადგილების უზრუნველყოფა,დახარჯული და მოხსნილი მასალების აღრიცხვის წარმოება</w:t>
            </w:r>
          </w:p>
        </w:tc>
      </w:tr>
      <w:tr w:rsidR="00DB663A" w:rsidRPr="00745A8C" w14:paraId="11C77A74" w14:textId="77777777" w:rsidTr="00173184">
        <w:trPr>
          <w:trHeight w:val="446"/>
        </w:trPr>
        <w:tc>
          <w:tcPr>
            <w:tcW w:w="457" w:type="dxa"/>
          </w:tcPr>
          <w:p w14:paraId="2B89D7AD" w14:textId="77777777" w:rsidR="00DB663A" w:rsidRPr="00745A8C" w:rsidRDefault="00DB663A" w:rsidP="00173184">
            <w:pPr>
              <w:rPr>
                <w:rFonts w:ascii="Sylfaen" w:hAnsi="Sylfaen"/>
                <w:b/>
                <w:lang w:val="ka-GE"/>
              </w:rPr>
            </w:pPr>
            <w:r w:rsidRPr="00745A8C">
              <w:rPr>
                <w:rFonts w:ascii="Sylfaen" w:hAnsi="Sylfaen"/>
                <w:b/>
                <w:lang w:val="ka-GE"/>
              </w:rPr>
              <w:t>7</w:t>
            </w:r>
          </w:p>
        </w:tc>
        <w:tc>
          <w:tcPr>
            <w:tcW w:w="9443" w:type="dxa"/>
          </w:tcPr>
          <w:p w14:paraId="6223C849" w14:textId="77777777" w:rsidR="00DB663A" w:rsidRPr="00745A8C" w:rsidRDefault="00DB663A" w:rsidP="00173184">
            <w:pPr>
              <w:spacing w:line="276" w:lineRule="auto"/>
              <w:jc w:val="both"/>
              <w:rPr>
                <w:rFonts w:ascii="Sylfaen" w:hAnsi="Sylfaen" w:cs="Sylfaen"/>
              </w:rPr>
            </w:pPr>
            <w:r w:rsidRPr="00745A8C">
              <w:rPr>
                <w:rFonts w:ascii="Sylfaen" w:hAnsi="Sylfaen" w:cs="Sylfaen"/>
                <w:lang w:val="ka-GE"/>
              </w:rPr>
              <w:t>უბანზე რიცხული ძირითადი ქონების და მატერიალური ფასეულობების შენახვისა და აღრიცხვის ორგანიზება,ყოველწლიურ ინვენტარიზაციაში მონაწილეობა</w:t>
            </w:r>
          </w:p>
        </w:tc>
      </w:tr>
      <w:tr w:rsidR="00DB663A" w:rsidRPr="00745A8C" w14:paraId="76702D4B" w14:textId="77777777" w:rsidTr="00173184">
        <w:trPr>
          <w:trHeight w:val="446"/>
        </w:trPr>
        <w:tc>
          <w:tcPr>
            <w:tcW w:w="457" w:type="dxa"/>
          </w:tcPr>
          <w:p w14:paraId="2CB17721" w14:textId="77777777" w:rsidR="00DB663A" w:rsidRPr="00745A8C" w:rsidRDefault="00DB663A" w:rsidP="00173184">
            <w:pPr>
              <w:rPr>
                <w:rFonts w:ascii="Sylfaen" w:hAnsi="Sylfaen"/>
                <w:b/>
                <w:lang w:val="ka-GE"/>
              </w:rPr>
            </w:pPr>
            <w:r w:rsidRPr="00745A8C">
              <w:rPr>
                <w:rFonts w:ascii="Sylfaen" w:hAnsi="Sylfaen"/>
                <w:b/>
                <w:lang w:val="ka-GE"/>
              </w:rPr>
              <w:lastRenderedPageBreak/>
              <w:t>8</w:t>
            </w:r>
          </w:p>
        </w:tc>
        <w:tc>
          <w:tcPr>
            <w:tcW w:w="9443" w:type="dxa"/>
          </w:tcPr>
          <w:p w14:paraId="2F33EF4D" w14:textId="77777777" w:rsidR="00DB663A" w:rsidRPr="00745A8C" w:rsidRDefault="00DB663A" w:rsidP="00173184">
            <w:pPr>
              <w:tabs>
                <w:tab w:val="left" w:pos="9810"/>
              </w:tabs>
              <w:rPr>
                <w:rFonts w:ascii="Sylfaen" w:hAnsi="Sylfaen" w:cs="Sylfaen"/>
                <w:lang w:val="ka-GE"/>
              </w:rPr>
            </w:pPr>
            <w:r w:rsidRPr="00745A8C">
              <w:rPr>
                <w:rFonts w:ascii="Sylfaen" w:hAnsi="Sylfaen" w:cs="Sylfaen"/>
                <w:lang w:val="ka-GE"/>
              </w:rPr>
              <w:t>მოვალეა შეასრულოს ხემძღვანელის სხვა დავალებები, მათ შორის კომპეტენციის ფარგებლში დროებით დაეკისროს მოვალეობის შესრულება ორგანიზაციის ინტერესებიდან გამომდინარე</w:t>
            </w:r>
          </w:p>
        </w:tc>
      </w:tr>
      <w:tr w:rsidR="00DB663A" w:rsidRPr="00745A8C" w14:paraId="1BC7E3C9" w14:textId="77777777" w:rsidTr="00173184">
        <w:trPr>
          <w:trHeight w:val="446"/>
        </w:trPr>
        <w:tc>
          <w:tcPr>
            <w:tcW w:w="457" w:type="dxa"/>
          </w:tcPr>
          <w:p w14:paraId="48868BA9" w14:textId="77777777" w:rsidR="00DB663A" w:rsidRPr="00745A8C" w:rsidRDefault="00DB663A" w:rsidP="00173184">
            <w:pPr>
              <w:rPr>
                <w:rFonts w:ascii="Sylfaen" w:hAnsi="Sylfaen"/>
                <w:b/>
                <w:lang w:val="ka-GE"/>
              </w:rPr>
            </w:pPr>
            <w:r w:rsidRPr="00745A8C">
              <w:rPr>
                <w:rFonts w:ascii="Sylfaen" w:hAnsi="Sylfaen"/>
                <w:b/>
                <w:lang w:val="ka-GE"/>
              </w:rPr>
              <w:t>9</w:t>
            </w:r>
          </w:p>
        </w:tc>
        <w:tc>
          <w:tcPr>
            <w:tcW w:w="9443" w:type="dxa"/>
          </w:tcPr>
          <w:p w14:paraId="6CA89E25" w14:textId="77777777" w:rsidR="00DB663A" w:rsidRPr="00745A8C" w:rsidRDefault="00DB663A" w:rsidP="00173184">
            <w:pPr>
              <w:tabs>
                <w:tab w:val="left" w:pos="9810"/>
              </w:tabs>
              <w:rPr>
                <w:rFonts w:ascii="Sylfaen" w:hAnsi="Sylfaen" w:cs="Sylfaen"/>
                <w:lang w:val="ka-GE"/>
              </w:rPr>
            </w:pPr>
            <w:r w:rsidRPr="00745A8C">
              <w:rPr>
                <w:rFonts w:ascii="Sylfaen" w:hAnsi="Sylfaen" w:cs="Sylfaen"/>
              </w:rPr>
              <w:t>მოვალეა</w:t>
            </w:r>
            <w:r w:rsidRPr="00745A8C">
              <w:rPr>
                <w:rFonts w:ascii="Sylfaen" w:hAnsi="Sylfaen" w:cs="Sylfaen"/>
                <w:lang w:val="ka-GE"/>
              </w:rPr>
              <w:t xml:space="preserve"> </w:t>
            </w:r>
            <w:r w:rsidRPr="00745A8C">
              <w:rPr>
                <w:rFonts w:ascii="Sylfaen" w:hAnsi="Sylfaen" w:cs="Sylfaen"/>
              </w:rPr>
              <w:t>ითანამშრომლოს</w:t>
            </w:r>
            <w:r w:rsidRPr="00745A8C">
              <w:rPr>
                <w:rFonts w:ascii="Sylfaen" w:hAnsi="Sylfaen" w:cs="Sylfaen"/>
                <w:lang w:val="ka-GE"/>
              </w:rPr>
              <w:t xml:space="preserve"> </w:t>
            </w:r>
            <w:r w:rsidRPr="00745A8C">
              <w:rPr>
                <w:rFonts w:ascii="Sylfaen" w:hAnsi="Sylfaen" w:cs="Sylfaen"/>
              </w:rPr>
              <w:t>რკინიგზის</w:t>
            </w:r>
            <w:r w:rsidRPr="00745A8C">
              <w:rPr>
                <w:rFonts w:ascii="Sylfaen" w:hAnsi="Sylfaen" w:cs="Sylfaen"/>
                <w:lang w:val="ka-GE"/>
              </w:rPr>
              <w:t xml:space="preserve"> </w:t>
            </w:r>
            <w:r w:rsidRPr="00745A8C">
              <w:rPr>
                <w:rFonts w:ascii="Sylfaen" w:hAnsi="Sylfaen" w:cs="Sylfaen"/>
              </w:rPr>
              <w:t>სხვა</w:t>
            </w:r>
            <w:r w:rsidRPr="00745A8C">
              <w:rPr>
                <w:rFonts w:ascii="Sylfaen" w:hAnsi="Sylfaen" w:cs="Sylfaen"/>
                <w:lang w:val="ka-GE"/>
              </w:rPr>
              <w:t xml:space="preserve"> </w:t>
            </w:r>
            <w:r w:rsidRPr="00745A8C">
              <w:rPr>
                <w:rFonts w:ascii="Sylfaen" w:hAnsi="Sylfaen" w:cs="Sylfaen"/>
              </w:rPr>
              <w:t>სტრუქტურებთან</w:t>
            </w:r>
            <w:r w:rsidRPr="00745A8C">
              <w:rPr>
                <w:rFonts w:ascii="Sylfaen" w:hAnsi="Sylfaen" w:cs="Sylfaen"/>
                <w:lang w:val="ka-GE"/>
              </w:rPr>
              <w:t xml:space="preserve"> </w:t>
            </w:r>
            <w:r w:rsidRPr="00745A8C">
              <w:rPr>
                <w:rFonts w:ascii="Sylfaen" w:hAnsi="Sylfaen" w:cs="Sylfaen"/>
              </w:rPr>
              <w:t>ძირითადი</w:t>
            </w:r>
            <w:r w:rsidRPr="00745A8C">
              <w:rPr>
                <w:rFonts w:ascii="Sylfaen" w:hAnsi="Sylfaen" w:cs="Sylfaen"/>
                <w:lang w:val="ka-GE"/>
              </w:rPr>
              <w:t xml:space="preserve"> </w:t>
            </w:r>
            <w:r w:rsidRPr="00745A8C">
              <w:rPr>
                <w:rFonts w:ascii="Sylfaen" w:hAnsi="Sylfaen" w:cs="Sylfaen"/>
              </w:rPr>
              <w:t>საქმიანობის</w:t>
            </w:r>
            <w:r w:rsidRPr="00745A8C">
              <w:rPr>
                <w:rFonts w:ascii="Sylfaen" w:hAnsi="Sylfaen" w:cs="Sylfaen"/>
                <w:lang w:val="ka-GE"/>
              </w:rPr>
              <w:t xml:space="preserve"> </w:t>
            </w:r>
            <w:r w:rsidRPr="00745A8C">
              <w:rPr>
                <w:rFonts w:ascii="Sylfaen" w:hAnsi="Sylfaen" w:cs="Sylfaen"/>
              </w:rPr>
              <w:t>ხარისხიანად</w:t>
            </w:r>
            <w:r w:rsidRPr="00745A8C">
              <w:rPr>
                <w:rFonts w:ascii="Sylfaen" w:hAnsi="Sylfaen" w:cs="Sylfaen"/>
                <w:lang w:val="ka-GE"/>
              </w:rPr>
              <w:t xml:space="preserve"> </w:t>
            </w:r>
            <w:r w:rsidRPr="00745A8C">
              <w:rPr>
                <w:rFonts w:ascii="Sylfaen" w:hAnsi="Sylfaen" w:cs="Sylfaen"/>
              </w:rPr>
              <w:t>წარმართვის</w:t>
            </w:r>
            <w:r w:rsidRPr="00745A8C">
              <w:rPr>
                <w:rFonts w:ascii="Sylfaen" w:hAnsi="Sylfaen" w:cs="Sylfaen"/>
                <w:lang w:val="ka-GE"/>
              </w:rPr>
              <w:t xml:space="preserve"> </w:t>
            </w:r>
            <w:r w:rsidRPr="00745A8C">
              <w:rPr>
                <w:rFonts w:ascii="Sylfaen" w:hAnsi="Sylfaen" w:cs="Sylfaen"/>
              </w:rPr>
              <w:t>მიზნით</w:t>
            </w:r>
            <w:r w:rsidRPr="00745A8C">
              <w:rPr>
                <w:rFonts w:ascii="Sylfaen" w:hAnsi="Sylfaen"/>
                <w:lang w:val="ka-GE"/>
              </w:rPr>
              <w:t>;</w:t>
            </w:r>
          </w:p>
        </w:tc>
      </w:tr>
      <w:tr w:rsidR="00DB663A" w:rsidRPr="00745A8C" w14:paraId="7C46F68B" w14:textId="77777777" w:rsidTr="00173184">
        <w:trPr>
          <w:trHeight w:val="446"/>
        </w:trPr>
        <w:tc>
          <w:tcPr>
            <w:tcW w:w="457" w:type="dxa"/>
          </w:tcPr>
          <w:p w14:paraId="5E7A50B0" w14:textId="77777777" w:rsidR="00DB663A" w:rsidRPr="00745A8C" w:rsidRDefault="00DB663A" w:rsidP="00173184">
            <w:pPr>
              <w:rPr>
                <w:rFonts w:ascii="Sylfaen" w:hAnsi="Sylfaen"/>
                <w:b/>
                <w:lang w:val="ka-GE"/>
              </w:rPr>
            </w:pPr>
            <w:r w:rsidRPr="00745A8C">
              <w:rPr>
                <w:rFonts w:ascii="Sylfaen" w:hAnsi="Sylfaen"/>
                <w:b/>
                <w:lang w:val="ka-GE"/>
              </w:rPr>
              <w:t>10</w:t>
            </w:r>
          </w:p>
        </w:tc>
        <w:tc>
          <w:tcPr>
            <w:tcW w:w="9443" w:type="dxa"/>
          </w:tcPr>
          <w:p w14:paraId="15765265" w14:textId="77777777" w:rsidR="00DB663A" w:rsidRPr="00745A8C" w:rsidRDefault="00DB663A" w:rsidP="00173184">
            <w:pPr>
              <w:tabs>
                <w:tab w:val="left" w:pos="9810"/>
              </w:tabs>
              <w:rPr>
                <w:lang w:val="ka-GE"/>
              </w:rPr>
            </w:pPr>
            <w:r w:rsidRPr="00745A8C">
              <w:rPr>
                <w:rFonts w:ascii="Sylfaen" w:hAnsi="Sylfaen" w:cs="Sylfaen"/>
                <w:lang w:val="ka-GE"/>
              </w:rPr>
              <w:t>მოვალეა</w:t>
            </w:r>
            <w:r w:rsidRPr="00745A8C">
              <w:rPr>
                <w:rFonts w:ascii="Sylfaen" w:hAnsi="Sylfaen"/>
                <w:lang w:val="ka-GE"/>
              </w:rPr>
              <w:t xml:space="preserve"> დაიცვას შრომის უსაფრთხოებასთან დაკავშირებული ნორმები;</w:t>
            </w:r>
          </w:p>
          <w:p w14:paraId="7743BA17" w14:textId="77777777" w:rsidR="00DB663A" w:rsidRPr="00745A8C" w:rsidRDefault="00DB663A" w:rsidP="00173184">
            <w:pPr>
              <w:spacing w:line="276" w:lineRule="auto"/>
              <w:jc w:val="both"/>
              <w:rPr>
                <w:rFonts w:ascii="Sylfaen" w:hAnsi="Sylfaen" w:cs="Sylfaen"/>
                <w:lang w:val="ka-GE"/>
              </w:rPr>
            </w:pPr>
          </w:p>
        </w:tc>
      </w:tr>
      <w:tr w:rsidR="00DB663A" w:rsidRPr="00745A8C" w14:paraId="014DA87D" w14:textId="77777777" w:rsidTr="00173184">
        <w:trPr>
          <w:trHeight w:val="446"/>
        </w:trPr>
        <w:tc>
          <w:tcPr>
            <w:tcW w:w="457" w:type="dxa"/>
          </w:tcPr>
          <w:p w14:paraId="496D2BCE" w14:textId="77777777" w:rsidR="00DB663A" w:rsidRPr="00745A8C" w:rsidRDefault="00DB663A" w:rsidP="00173184">
            <w:pPr>
              <w:rPr>
                <w:rFonts w:ascii="Sylfaen" w:hAnsi="Sylfaen"/>
                <w:b/>
                <w:lang w:val="ka-GE"/>
              </w:rPr>
            </w:pPr>
            <w:r w:rsidRPr="00745A8C">
              <w:rPr>
                <w:rFonts w:ascii="Sylfaen" w:hAnsi="Sylfaen"/>
                <w:b/>
                <w:lang w:val="ka-GE"/>
              </w:rPr>
              <w:t>11</w:t>
            </w:r>
          </w:p>
        </w:tc>
        <w:tc>
          <w:tcPr>
            <w:tcW w:w="9443" w:type="dxa"/>
          </w:tcPr>
          <w:p w14:paraId="7C365AAB" w14:textId="77777777" w:rsidR="00DB663A" w:rsidRPr="00745A8C" w:rsidRDefault="00DB663A" w:rsidP="00173184">
            <w:pPr>
              <w:tabs>
                <w:tab w:val="left" w:pos="9810"/>
              </w:tabs>
              <w:rPr>
                <w:lang w:val="ka-GE"/>
              </w:rPr>
            </w:pPr>
            <w:r w:rsidRPr="00745A8C">
              <w:rPr>
                <w:rFonts w:ascii="Sylfaen" w:hAnsi="Sylfaen" w:cs="Sylfaen"/>
                <w:lang w:val="ka-GE"/>
              </w:rPr>
              <w:t>მოვალეა</w:t>
            </w:r>
            <w:r w:rsidRPr="00745A8C">
              <w:rPr>
                <w:rFonts w:ascii="Sylfaen" w:hAnsi="Sylfaen"/>
                <w:lang w:val="ka-GE"/>
              </w:rPr>
              <w:t xml:space="preserve"> დაიცვას შრომის შინაგანაწესი, ეთიკის კოდექსი და სხვა;</w:t>
            </w:r>
          </w:p>
          <w:p w14:paraId="4C415459" w14:textId="77777777" w:rsidR="00DB663A" w:rsidRPr="00745A8C" w:rsidRDefault="00DB663A" w:rsidP="00173184">
            <w:pPr>
              <w:tabs>
                <w:tab w:val="left" w:pos="9810"/>
              </w:tabs>
              <w:rPr>
                <w:rFonts w:ascii="Sylfaen" w:hAnsi="Sylfaen" w:cs="Sylfaen"/>
                <w:lang w:val="ka-GE"/>
              </w:rPr>
            </w:pPr>
          </w:p>
        </w:tc>
      </w:tr>
      <w:tr w:rsidR="00DB663A" w:rsidRPr="00745A8C" w14:paraId="1F374C55" w14:textId="77777777" w:rsidTr="00173184">
        <w:trPr>
          <w:trHeight w:val="446"/>
        </w:trPr>
        <w:tc>
          <w:tcPr>
            <w:tcW w:w="457" w:type="dxa"/>
          </w:tcPr>
          <w:p w14:paraId="1B4561D5" w14:textId="77777777" w:rsidR="00DB663A" w:rsidRPr="00745A8C" w:rsidRDefault="00DB663A" w:rsidP="00173184">
            <w:pPr>
              <w:rPr>
                <w:rFonts w:ascii="Sylfaen" w:hAnsi="Sylfaen"/>
                <w:b/>
                <w:lang w:val="ka-GE"/>
              </w:rPr>
            </w:pPr>
            <w:r w:rsidRPr="00745A8C">
              <w:rPr>
                <w:rFonts w:ascii="Sylfaen" w:hAnsi="Sylfaen"/>
                <w:b/>
                <w:lang w:val="ka-GE"/>
              </w:rPr>
              <w:t>12</w:t>
            </w:r>
          </w:p>
        </w:tc>
        <w:tc>
          <w:tcPr>
            <w:tcW w:w="9443" w:type="dxa"/>
          </w:tcPr>
          <w:p w14:paraId="4FC6F87A" w14:textId="77777777" w:rsidR="00DB663A" w:rsidRPr="00745A8C" w:rsidRDefault="00DB663A" w:rsidP="00173184">
            <w:pPr>
              <w:tabs>
                <w:tab w:val="left" w:pos="9810"/>
              </w:tabs>
              <w:rPr>
                <w:rFonts w:ascii="Sylfaen" w:hAnsi="Sylfaen" w:cs="Sylfaen"/>
                <w:lang w:val="ka-GE"/>
              </w:rPr>
            </w:pPr>
            <w:r w:rsidRPr="00745A8C">
              <w:rPr>
                <w:rFonts w:ascii="Sylfaen" w:hAnsi="Sylfaen" w:cs="Sylfaen"/>
                <w:lang w:val="ka-GE"/>
              </w:rPr>
              <w:t>მოვალეა კომპეტენციის ფარგებლში,იცოდეს და დაიცვას ,,საქართველოს სარკინიგზო ტრანსპორტის ტექნიკური ექსპლუატაციის წესები“, ,,საქართველოს სარკინიგზო ტრანსპორტზე სიგნალიზაციის ინსტრუქცია“, ,,საქართველოს სარკინიგზო ტრანსპორტზე მატარებლების მოძრაობისა და სამანევრო მუშაობის ინსტრუქცია“.</w:t>
            </w:r>
          </w:p>
        </w:tc>
      </w:tr>
    </w:tbl>
    <w:p w14:paraId="2778192B" w14:textId="77777777" w:rsidR="00DB663A" w:rsidRPr="00745A8C" w:rsidRDefault="00DB663A" w:rsidP="00DB663A">
      <w:pPr>
        <w:rPr>
          <w:rFonts w:ascii="Sylfaen" w:hAnsi="Sylfaen"/>
          <w:b/>
        </w:rPr>
      </w:pPr>
    </w:p>
    <w:p w14:paraId="456A5A9E" w14:textId="77777777" w:rsidR="00DB663A" w:rsidRPr="00745A8C" w:rsidRDefault="00DB663A" w:rsidP="00DB663A">
      <w:pPr>
        <w:rPr>
          <w:rFonts w:ascii="Sylfaen" w:hAnsi="Sylfaen"/>
          <w:b/>
          <w:lang w:val="ka-GE"/>
        </w:rPr>
      </w:pPr>
      <w:r w:rsidRPr="00745A8C">
        <w:rPr>
          <w:rFonts w:ascii="Sylfaen" w:hAnsi="Sylfaen"/>
          <w:b/>
        </w:rPr>
        <w:t xml:space="preserve">სამუშაო რეჟიმი: </w:t>
      </w:r>
      <w:r w:rsidRPr="00745A8C">
        <w:rPr>
          <w:rFonts w:ascii="Sylfaen" w:hAnsi="Sylfaen"/>
          <w:bCs/>
          <w:lang w:val="ka-GE"/>
        </w:rPr>
        <w:t>ხუთდღიანი</w:t>
      </w:r>
    </w:p>
    <w:p w14:paraId="1C232AA1" w14:textId="77777777" w:rsidR="00DB663A" w:rsidRPr="00745A8C" w:rsidRDefault="00DB663A" w:rsidP="00DB663A">
      <w:pPr>
        <w:rPr>
          <w:rFonts w:ascii="Sylfaen" w:hAnsi="Sylfaen"/>
          <w:b/>
        </w:rPr>
      </w:pPr>
      <w:r w:rsidRPr="00745A8C">
        <w:rPr>
          <w:rFonts w:ascii="Sylfaen" w:hAnsi="Sylfaen"/>
          <w:b/>
        </w:rPr>
        <w:t xml:space="preserve">                    </w:t>
      </w:r>
    </w:p>
    <w:p w14:paraId="0C27240E" w14:textId="77777777" w:rsidR="00DB663A" w:rsidRPr="00DA15F4" w:rsidRDefault="00DB663A" w:rsidP="00DB663A">
      <w:pPr>
        <w:jc w:val="right"/>
        <w:rPr>
          <w:rFonts w:ascii="Sylfaen" w:hAnsi="Sylfaen" w:cs="Sylfaen"/>
          <w:b/>
          <w:sz w:val="24"/>
          <w:szCs w:val="24"/>
        </w:rPr>
      </w:pPr>
      <w:r w:rsidRPr="00745A8C">
        <w:rPr>
          <w:rFonts w:ascii="Sylfaen" w:hAnsi="Sylfaen" w:cs="Sylfaen"/>
          <w:b/>
          <w:i/>
          <w:lang w:val="ka-GE"/>
        </w:rPr>
        <w:tab/>
      </w:r>
      <w:r w:rsidRPr="00DA15F4">
        <w:rPr>
          <w:rFonts w:ascii="Sylfaen" w:hAnsi="Sylfaen" w:cs="Sylfaen"/>
          <w:b/>
          <w:sz w:val="24"/>
          <w:szCs w:val="24"/>
        </w:rPr>
        <w:t xml:space="preserve"> </w:t>
      </w:r>
    </w:p>
    <w:p w14:paraId="6F0F1B57" w14:textId="77777777" w:rsidR="00276C48" w:rsidRDefault="00276C48"/>
    <w:sectPr w:rsidR="00276C48" w:rsidSect="0054429F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Mtavr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F37"/>
    <w:rsid w:val="00276C48"/>
    <w:rsid w:val="00984F37"/>
    <w:rsid w:val="00DB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88EDA-3D03-4D23-82C9-E73046219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63A"/>
    <w:pPr>
      <w:spacing w:after="100" w:afterAutospacing="1" w:line="240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2</cp:revision>
  <dcterms:created xsi:type="dcterms:W3CDTF">2026-09-18T11:49:00Z</dcterms:created>
  <dcterms:modified xsi:type="dcterms:W3CDTF">2026-09-18T11:49:00Z</dcterms:modified>
</cp:coreProperties>
</file>